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D7" w:rsidRPr="001C12B7" w:rsidRDefault="001C12B7">
      <w:pPr>
        <w:rPr>
          <w:b/>
          <w:sz w:val="44"/>
          <w:szCs w:val="44"/>
        </w:rPr>
      </w:pPr>
      <w:r w:rsidRPr="001C12B7">
        <w:rPr>
          <w:b/>
          <w:sz w:val="44"/>
          <w:szCs w:val="44"/>
        </w:rPr>
        <w:t>Myter i historien – eller er historie</w:t>
      </w:r>
      <w:r w:rsidR="000E2D89">
        <w:rPr>
          <w:b/>
          <w:sz w:val="44"/>
          <w:szCs w:val="44"/>
        </w:rPr>
        <w:t>n</w:t>
      </w:r>
      <w:r w:rsidRPr="001C12B7">
        <w:rPr>
          <w:b/>
          <w:sz w:val="44"/>
          <w:szCs w:val="44"/>
        </w:rPr>
        <w:t xml:space="preserve"> myter?</w:t>
      </w:r>
    </w:p>
    <w:p w:rsidR="001C12B7" w:rsidRDefault="001C12B7"/>
    <w:p w:rsidR="00165395" w:rsidRDefault="002023B6">
      <w:r>
        <w:t xml:space="preserve">Af </w:t>
      </w:r>
      <w:r w:rsidR="00165395">
        <w:t>Jens Aage Poulsen</w:t>
      </w:r>
      <w:r>
        <w:t xml:space="preserve">, lektor, </w:t>
      </w:r>
      <w:proofErr w:type="spellStart"/>
      <w:r>
        <w:t>University</w:t>
      </w:r>
      <w:proofErr w:type="spellEnd"/>
      <w:r>
        <w:t xml:space="preserve"> College Lillebælt, læreruddannelsen i Jelling</w:t>
      </w:r>
    </w:p>
    <w:p w:rsidR="0071298E" w:rsidRDefault="0071298E"/>
    <w:p w:rsidR="000E2D89" w:rsidRDefault="0071298E">
      <w:r>
        <w:t xml:space="preserve">Umiddelbart </w:t>
      </w:r>
      <w:r w:rsidR="003E3314">
        <w:t>har myter</w:t>
      </w:r>
      <w:r w:rsidR="007C73F1">
        <w:t xml:space="preserve"> og histori</w:t>
      </w:r>
      <w:r w:rsidR="00414CCB">
        <w:t>sk</w:t>
      </w:r>
      <w:r w:rsidR="007C73F1">
        <w:t xml:space="preserve">e </w:t>
      </w:r>
      <w:r w:rsidR="00414CCB">
        <w:t>b</w:t>
      </w:r>
      <w:r w:rsidR="007C73F1">
        <w:t xml:space="preserve">eretninger det </w:t>
      </w:r>
      <w:r w:rsidR="00414CCB">
        <w:t>t</w:t>
      </w:r>
      <w:r w:rsidR="007C73F1">
        <w:t>il fælles</w:t>
      </w:r>
      <w:r w:rsidR="003E3314">
        <w:t xml:space="preserve">, at </w:t>
      </w:r>
      <w:r w:rsidR="00414CCB">
        <w:t>be</w:t>
      </w:r>
      <w:r w:rsidR="003E3314">
        <w:t xml:space="preserve">gge </w:t>
      </w:r>
      <w:r w:rsidR="00F3386D">
        <w:t xml:space="preserve">typer </w:t>
      </w:r>
      <w:r w:rsidR="003E3314">
        <w:t xml:space="preserve">er fortællinger, dvs. påstande om hændelsesforløb, der </w:t>
      </w:r>
      <w:r w:rsidR="00414CCB">
        <w:t>som regel</w:t>
      </w:r>
      <w:r w:rsidR="003E3314">
        <w:t xml:space="preserve"> er struktureret kronologisk med en begyndelse, en midte og en afslutning</w:t>
      </w:r>
      <w:r w:rsidR="00AE37CA">
        <w:t xml:space="preserve">. </w:t>
      </w:r>
      <w:r w:rsidR="009442F1">
        <w:t xml:space="preserve">De </w:t>
      </w:r>
      <w:r>
        <w:t xml:space="preserve">fleste </w:t>
      </w:r>
      <w:r w:rsidR="009442F1">
        <w:t>vil også fremhæve forskelle. Således ses</w:t>
      </w:r>
      <w:r>
        <w:t xml:space="preserve"> myte</w:t>
      </w:r>
      <w:r w:rsidR="009442F1">
        <w:t>r</w:t>
      </w:r>
      <w:r>
        <w:t xml:space="preserve"> </w:t>
      </w:r>
      <w:r w:rsidR="009442F1">
        <w:t xml:space="preserve">som </w:t>
      </w:r>
      <w:r w:rsidR="000E2D89">
        <w:t>usande eller i hvert fald fortællinger med en tvivlsom sandhedsværdi.</w:t>
      </w:r>
    </w:p>
    <w:p w:rsidR="00E81F35" w:rsidRDefault="00414CCB" w:rsidP="000E2D89">
      <w:pPr>
        <w:ind w:firstLine="1304"/>
      </w:pPr>
      <w:r>
        <w:t xml:space="preserve">Modsat betragtes </w:t>
      </w:r>
      <w:r w:rsidR="000E2D89">
        <w:t xml:space="preserve">en </w:t>
      </w:r>
      <w:r w:rsidR="009442F1">
        <w:t>fortælling</w:t>
      </w:r>
      <w:r>
        <w:t>, der betegnes som historie, som</w:t>
      </w:r>
      <w:r w:rsidR="009442F1">
        <w:t xml:space="preserve"> sand – eller i det mindste</w:t>
      </w:r>
      <w:r>
        <w:t>, at de</w:t>
      </w:r>
      <w:r w:rsidR="000E2D89">
        <w:t>n</w:t>
      </w:r>
      <w:r w:rsidR="009442F1">
        <w:t xml:space="preserve"> tilstræber </w:t>
      </w:r>
      <w:r w:rsidR="000E2D89">
        <w:t>en troværdig gengivelse af et begivenhedsforløb</w:t>
      </w:r>
      <w:r w:rsidR="009442F1">
        <w:t xml:space="preserve">. </w:t>
      </w:r>
      <w:r w:rsidR="005B1BE9">
        <w:t xml:space="preserve">Desuden tillægges </w:t>
      </w:r>
      <w:r w:rsidR="006D442F">
        <w:t>m</w:t>
      </w:r>
      <w:r w:rsidR="00852F9D">
        <w:t xml:space="preserve">yten </w:t>
      </w:r>
      <w:r w:rsidR="009442F1">
        <w:t>ofte en særlig</w:t>
      </w:r>
      <w:r w:rsidR="003D37C5">
        <w:t xml:space="preserve"> </w:t>
      </w:r>
      <w:r w:rsidR="009442F1">
        <w:t>forklaringskraft og</w:t>
      </w:r>
      <w:r w:rsidR="00852F9D">
        <w:t xml:space="preserve"> betydning</w:t>
      </w:r>
      <w:r w:rsidR="009442F1">
        <w:t>, som</w:t>
      </w:r>
      <w:r w:rsidR="00852F9D">
        <w:t xml:space="preserve"> giver mening og skaber og understøtter</w:t>
      </w:r>
      <w:r w:rsidR="007C73F1">
        <w:t xml:space="preserve"> kollektiv erindring og dermed</w:t>
      </w:r>
      <w:r w:rsidR="00852F9D">
        <w:t xml:space="preserve"> </w:t>
      </w:r>
      <w:r w:rsidR="007C73F1">
        <w:t xml:space="preserve">forestilling om </w:t>
      </w:r>
      <w:r w:rsidR="00852F9D">
        <w:t>sam</w:t>
      </w:r>
      <w:r w:rsidR="007C73F1">
        <w:t xml:space="preserve">hørighed, skæbnefællesskab og </w:t>
      </w:r>
      <w:r w:rsidR="00852F9D">
        <w:t xml:space="preserve">kollektiv identitet </w:t>
      </w:r>
      <w:r>
        <w:t xml:space="preserve">i </w:t>
      </w:r>
      <w:r w:rsidR="00852F9D">
        <w:t xml:space="preserve">en større gruppe, fx </w:t>
      </w:r>
      <w:r w:rsidR="007C73F1">
        <w:t xml:space="preserve">i form af </w:t>
      </w:r>
      <w:r w:rsidR="009442F1">
        <w:t>myter</w:t>
      </w:r>
      <w:r w:rsidR="007C73F1">
        <w:t xml:space="preserve"> om folkets oprindelse</w:t>
      </w:r>
      <w:r w:rsidR="00852F9D">
        <w:t xml:space="preserve">. </w:t>
      </w:r>
      <w:r w:rsidR="007C73F1">
        <w:t xml:space="preserve">Historikeren David </w:t>
      </w:r>
      <w:proofErr w:type="spellStart"/>
      <w:r w:rsidR="007C73F1">
        <w:t>Lowenthal</w:t>
      </w:r>
      <w:proofErr w:type="spellEnd"/>
      <w:r w:rsidR="007C73F1">
        <w:t xml:space="preserve"> (f. 1923) har forsk</w:t>
      </w:r>
      <w:r>
        <w:t>et i forskellene på historie og hvad han omtaler som ”heritage”. Ordet svarer</w:t>
      </w:r>
      <w:r w:rsidR="007C73F1">
        <w:t xml:space="preserve"> nogenlunde til </w:t>
      </w:r>
      <w:r w:rsidR="00E81F35">
        <w:t xml:space="preserve">den del af kulturarven, der kan betegnes som kollektiv erindring, og som for </w:t>
      </w:r>
      <w:proofErr w:type="spellStart"/>
      <w:r w:rsidR="00E81F35">
        <w:t>Lowenthal</w:t>
      </w:r>
      <w:proofErr w:type="spellEnd"/>
      <w:r w:rsidR="00E81F35">
        <w:t xml:space="preserve"> er </w:t>
      </w:r>
      <w:r w:rsidR="009E24DE">
        <w:t xml:space="preserve">historiske </w:t>
      </w:r>
      <w:r w:rsidR="00E81F35">
        <w:t>myter:</w:t>
      </w:r>
    </w:p>
    <w:p w:rsidR="002B3E89" w:rsidRDefault="002B3E89" w:rsidP="002B3E89">
      <w:pPr>
        <w:ind w:left="1304"/>
      </w:pPr>
    </w:p>
    <w:p w:rsidR="00852F9D" w:rsidRDefault="002B3E89" w:rsidP="002B3E89">
      <w:pPr>
        <w:ind w:left="1304"/>
      </w:pPr>
      <w:r>
        <w:t>”</w:t>
      </w:r>
      <w:r w:rsidR="00E81F35">
        <w:t xml:space="preserve">Historie og </w:t>
      </w:r>
      <w:r w:rsidR="009E24DE">
        <w:t xml:space="preserve">kulturarv (heritage) formidler noget forskelligt til </w:t>
      </w:r>
      <w:r w:rsidR="00165395">
        <w:t>et forskelligt publikum</w:t>
      </w:r>
      <w:r w:rsidR="009E24DE">
        <w:t xml:space="preserve">. Historie fortæller alle, som ønsker at lytte, hvad der skete, og hvordan tingene blev, som de gjorde. Kulturarv viderebringer eksklusive oprindelses- og </w:t>
      </w:r>
      <w:proofErr w:type="spellStart"/>
      <w:r w:rsidR="009E24DE">
        <w:t>opretholdesmyter</w:t>
      </w:r>
      <w:proofErr w:type="spellEnd"/>
      <w:r>
        <w:t>, der giver en udvalgt gruppe anseelse og et fælles formål (purpose)” (</w:t>
      </w:r>
      <w:proofErr w:type="spellStart"/>
      <w:r>
        <w:t>Lowenthal</w:t>
      </w:r>
      <w:proofErr w:type="spellEnd"/>
      <w:r>
        <w:t xml:space="preserve"> 1996: 128). </w:t>
      </w:r>
    </w:p>
    <w:p w:rsidR="002B3E89" w:rsidRDefault="002B3E89" w:rsidP="00852F9D">
      <w:pPr>
        <w:ind w:firstLine="1304"/>
      </w:pPr>
    </w:p>
    <w:p w:rsidR="002F3E70" w:rsidRDefault="005B1BE9" w:rsidP="005B1BE9">
      <w:pPr>
        <w:rPr>
          <w:szCs w:val="24"/>
        </w:rPr>
      </w:pPr>
      <w:r>
        <w:t xml:space="preserve">Man har skelnet mellem </w:t>
      </w:r>
      <w:r w:rsidR="006D442F">
        <w:t xml:space="preserve">historie og myte </w:t>
      </w:r>
      <w:r w:rsidR="00414CCB">
        <w:t>har</w:t>
      </w:r>
      <w:r w:rsidR="006D442F">
        <w:t xml:space="preserve"> </w:t>
      </w:r>
      <w:r w:rsidR="00414CCB">
        <w:t>haft forskellig betydning, si</w:t>
      </w:r>
      <w:r w:rsidR="006D442F">
        <w:t xml:space="preserve">den </w:t>
      </w:r>
      <w:r w:rsidR="000671F7">
        <w:rPr>
          <w:szCs w:val="24"/>
        </w:rPr>
        <w:t>Herodot (484-425 f.v.t</w:t>
      </w:r>
      <w:r w:rsidR="002F34B6">
        <w:rPr>
          <w:szCs w:val="24"/>
        </w:rPr>
        <w:t>.</w:t>
      </w:r>
      <w:r w:rsidR="000671F7">
        <w:rPr>
          <w:szCs w:val="24"/>
        </w:rPr>
        <w:t>)</w:t>
      </w:r>
      <w:r w:rsidR="00B711FF">
        <w:rPr>
          <w:szCs w:val="24"/>
        </w:rPr>
        <w:t xml:space="preserve"> definerede historie som </w:t>
      </w:r>
      <w:r w:rsidR="000671F7">
        <w:rPr>
          <w:szCs w:val="24"/>
        </w:rPr>
        <w:t>gengive</w:t>
      </w:r>
      <w:r w:rsidR="00B711FF">
        <w:rPr>
          <w:szCs w:val="24"/>
        </w:rPr>
        <w:t>lse</w:t>
      </w:r>
      <w:r w:rsidR="00F3386D">
        <w:rPr>
          <w:szCs w:val="24"/>
        </w:rPr>
        <w:t>r</w:t>
      </w:r>
      <w:r w:rsidR="00B711FF">
        <w:rPr>
          <w:szCs w:val="24"/>
        </w:rPr>
        <w:t xml:space="preserve"> af</w:t>
      </w:r>
      <w:r w:rsidR="000671F7">
        <w:rPr>
          <w:szCs w:val="24"/>
        </w:rPr>
        <w:t xml:space="preserve">, hvad han opfattede som den </w:t>
      </w:r>
      <w:r w:rsidR="00B711FF">
        <w:rPr>
          <w:szCs w:val="24"/>
        </w:rPr>
        <w:t>fortidige</w:t>
      </w:r>
      <w:r w:rsidR="000671F7">
        <w:rPr>
          <w:szCs w:val="24"/>
        </w:rPr>
        <w:t xml:space="preserve"> virkelighed.</w:t>
      </w:r>
      <w:r w:rsidR="00B711FF">
        <w:rPr>
          <w:szCs w:val="24"/>
        </w:rPr>
        <w:t xml:space="preserve"> I praksis </w:t>
      </w:r>
      <w:r w:rsidR="00A472F6">
        <w:rPr>
          <w:szCs w:val="24"/>
        </w:rPr>
        <w:t>vedblev</w:t>
      </w:r>
      <w:r w:rsidR="00B711FF">
        <w:rPr>
          <w:szCs w:val="24"/>
        </w:rPr>
        <w:t xml:space="preserve"> historieskrivningen </w:t>
      </w:r>
      <w:r w:rsidR="002F3E70">
        <w:rPr>
          <w:szCs w:val="24"/>
        </w:rPr>
        <w:t xml:space="preserve">i de næste par årtusinde </w:t>
      </w:r>
      <w:r w:rsidR="00A472F6">
        <w:rPr>
          <w:szCs w:val="24"/>
        </w:rPr>
        <w:t>at være</w:t>
      </w:r>
      <w:r w:rsidR="002F3E70">
        <w:rPr>
          <w:szCs w:val="24"/>
        </w:rPr>
        <w:t xml:space="preserve"> af en blanding af fortællinger om fortiden, myter og legender. Et eksempel er Saxo</w:t>
      </w:r>
      <w:r w:rsidR="00414CCB">
        <w:rPr>
          <w:szCs w:val="24"/>
        </w:rPr>
        <w:t xml:space="preserve"> </w:t>
      </w:r>
      <w:proofErr w:type="spellStart"/>
      <w:r w:rsidR="00414CCB">
        <w:rPr>
          <w:szCs w:val="24"/>
        </w:rPr>
        <w:t>Grammaticus</w:t>
      </w:r>
      <w:proofErr w:type="spellEnd"/>
      <w:r w:rsidR="00414CCB">
        <w:rPr>
          <w:szCs w:val="24"/>
        </w:rPr>
        <w:t xml:space="preserve"> (ca. 1150-1220) </w:t>
      </w:r>
      <w:proofErr w:type="spellStart"/>
      <w:r w:rsidR="00414CCB">
        <w:rPr>
          <w:i/>
          <w:szCs w:val="24"/>
        </w:rPr>
        <w:t>Gesta</w:t>
      </w:r>
      <w:proofErr w:type="spellEnd"/>
      <w:r w:rsidR="00414CCB">
        <w:rPr>
          <w:i/>
          <w:szCs w:val="24"/>
        </w:rPr>
        <w:t xml:space="preserve"> Danorum </w:t>
      </w:r>
      <w:r w:rsidR="00414CCB">
        <w:rPr>
          <w:szCs w:val="24"/>
        </w:rPr>
        <w:t>(</w:t>
      </w:r>
      <w:r w:rsidR="002F3E70">
        <w:rPr>
          <w:szCs w:val="24"/>
        </w:rPr>
        <w:t>Danernes bedrifter</w:t>
      </w:r>
      <w:r w:rsidR="00414CCB">
        <w:rPr>
          <w:szCs w:val="24"/>
        </w:rPr>
        <w:t>).</w:t>
      </w:r>
    </w:p>
    <w:p w:rsidR="000671F7" w:rsidRDefault="002F3E70" w:rsidP="00852F9D">
      <w:pPr>
        <w:ind w:firstLine="1304"/>
      </w:pPr>
      <w:r>
        <w:rPr>
          <w:szCs w:val="24"/>
        </w:rPr>
        <w:t>Da historie i løbet af 1800-tallet blev etableret som akademisk disciplin</w:t>
      </w:r>
      <w:r w:rsidR="00CB402C">
        <w:rPr>
          <w:szCs w:val="24"/>
        </w:rPr>
        <w:t xml:space="preserve">, var visionen for </w:t>
      </w:r>
      <w:r>
        <w:rPr>
          <w:szCs w:val="24"/>
        </w:rPr>
        <w:t>udøver</w:t>
      </w:r>
      <w:r w:rsidR="005B1BE9">
        <w:rPr>
          <w:szCs w:val="24"/>
        </w:rPr>
        <w:t>n</w:t>
      </w:r>
      <w:r>
        <w:rPr>
          <w:szCs w:val="24"/>
        </w:rPr>
        <w:t xml:space="preserve">e af faget at frembringe facts </w:t>
      </w:r>
      <w:r w:rsidR="004E120A">
        <w:rPr>
          <w:szCs w:val="24"/>
        </w:rPr>
        <w:t xml:space="preserve">og på baggrund heraf skrive videnskabelig historie, </w:t>
      </w:r>
      <w:r w:rsidR="00A472F6">
        <w:rPr>
          <w:szCs w:val="24"/>
        </w:rPr>
        <w:t xml:space="preserve">dvs. </w:t>
      </w:r>
      <w:r w:rsidR="00911FF0">
        <w:rPr>
          <w:szCs w:val="24"/>
        </w:rPr>
        <w:t>sandheden om</w:t>
      </w:r>
      <w:r w:rsidR="004E120A">
        <w:rPr>
          <w:szCs w:val="24"/>
        </w:rPr>
        <w:t xml:space="preserve"> fortiden. </w:t>
      </w:r>
      <w:r w:rsidR="00911FF0">
        <w:rPr>
          <w:szCs w:val="24"/>
        </w:rPr>
        <w:t>Som andre videnskaber skulle faget have sine særlige metoder, for historie blev det først og fremmest k</w:t>
      </w:r>
      <w:r w:rsidR="00BB4024">
        <w:rPr>
          <w:szCs w:val="24"/>
        </w:rPr>
        <w:t xml:space="preserve">ildekritikken, som </w:t>
      </w:r>
      <w:r w:rsidR="00911FF0">
        <w:rPr>
          <w:szCs w:val="24"/>
        </w:rPr>
        <w:t>satte den nøgterne og uhildede historiker i stand til at nå målet</w:t>
      </w:r>
      <w:r w:rsidR="001E6F7D">
        <w:rPr>
          <w:szCs w:val="24"/>
        </w:rPr>
        <w:t>:</w:t>
      </w:r>
      <w:r w:rsidR="00911FF0">
        <w:rPr>
          <w:szCs w:val="24"/>
        </w:rPr>
        <w:t xml:space="preserve"> den sande og endelige beskrivelse af fortiden –</w:t>
      </w:r>
      <w:r w:rsidR="002F34B6">
        <w:rPr>
          <w:szCs w:val="24"/>
        </w:rPr>
        <w:t xml:space="preserve"> </w:t>
      </w:r>
      <w:r w:rsidR="00911FF0">
        <w:t>”</w:t>
      </w:r>
      <w:proofErr w:type="spellStart"/>
      <w:r w:rsidR="00911FF0">
        <w:t>Wie</w:t>
      </w:r>
      <w:proofErr w:type="spellEnd"/>
      <w:r w:rsidR="00911FF0">
        <w:t xml:space="preserve"> es </w:t>
      </w:r>
      <w:proofErr w:type="spellStart"/>
      <w:r w:rsidR="00911FF0">
        <w:t>eigentlich</w:t>
      </w:r>
      <w:proofErr w:type="spellEnd"/>
      <w:r w:rsidR="00911FF0">
        <w:t xml:space="preserve"> gewesen </w:t>
      </w:r>
      <w:proofErr w:type="spellStart"/>
      <w:r w:rsidR="00911FF0">
        <w:t>ist</w:t>
      </w:r>
      <w:proofErr w:type="spellEnd"/>
      <w:r w:rsidR="00911FF0">
        <w:t>,” som en af hovedmændene bag den kildebaserede historieforskning, Leopold von Ranke (1795-1886) udtrykte det.</w:t>
      </w:r>
      <w:r w:rsidR="006F5B88">
        <w:t xml:space="preserve"> </w:t>
      </w:r>
    </w:p>
    <w:p w:rsidR="001E6F7D" w:rsidRDefault="006F5B88" w:rsidP="00852F9D">
      <w:pPr>
        <w:ind w:firstLine="1304"/>
      </w:pPr>
      <w:r>
        <w:t xml:space="preserve">Siden har mange </w:t>
      </w:r>
      <w:r w:rsidR="00964D26">
        <w:t xml:space="preserve">historikere set </w:t>
      </w:r>
      <w:r w:rsidR="00A472F6">
        <w:t>opgaven</w:t>
      </w:r>
      <w:r w:rsidR="001E6F7D">
        <w:t xml:space="preserve"> </w:t>
      </w:r>
      <w:r w:rsidR="00F3386D">
        <w:t>at være</w:t>
      </w:r>
      <w:r>
        <w:t xml:space="preserve"> </w:t>
      </w:r>
      <w:proofErr w:type="spellStart"/>
      <w:r w:rsidR="00964D26">
        <w:t>mythbusters</w:t>
      </w:r>
      <w:proofErr w:type="spellEnd"/>
      <w:r w:rsidR="00964D26">
        <w:t xml:space="preserve"> som e</w:t>
      </w:r>
      <w:r w:rsidR="001E6F7D">
        <w:t>n</w:t>
      </w:r>
      <w:r w:rsidR="00964D26">
        <w:t xml:space="preserve"> væsentlig</w:t>
      </w:r>
      <w:r w:rsidR="001E6F7D">
        <w:t xml:space="preserve"> side af</w:t>
      </w:r>
      <w:r>
        <w:t xml:space="preserve"> deres metier</w:t>
      </w:r>
      <w:r w:rsidR="00964D26">
        <w:t xml:space="preserve">, dvs. gennem </w:t>
      </w:r>
      <w:r w:rsidR="001E6F7D">
        <w:t>omhyggelige</w:t>
      </w:r>
      <w:r w:rsidR="00964D26">
        <w:t xml:space="preserve"> kildestudier at påvise, at </w:t>
      </w:r>
      <w:r w:rsidR="00446710">
        <w:t>en gældende fremstilling af e</w:t>
      </w:r>
      <w:r w:rsidR="00A472F6">
        <w:t>t begivenhedsforløb e</w:t>
      </w:r>
      <w:r w:rsidR="001E6F7D">
        <w:t xml:space="preserve">r fejlagtig </w:t>
      </w:r>
      <w:r w:rsidR="00446710">
        <w:t xml:space="preserve">– og </w:t>
      </w:r>
      <w:r w:rsidR="001E6F7D">
        <w:t>dermed</w:t>
      </w:r>
      <w:r w:rsidR="00446710">
        <w:t xml:space="preserve"> en myte. Et eksempel er </w:t>
      </w:r>
      <w:r>
        <w:t>historien om jernbanesabotagens betydning. I årtierne efter besættelsen tillagde besættelsestidshistorikerne</w:t>
      </w:r>
      <w:r w:rsidR="00A472F6">
        <w:t xml:space="preserve"> den en afgørende</w:t>
      </w:r>
      <w:r>
        <w:t xml:space="preserve"> rolle</w:t>
      </w:r>
      <w:r w:rsidR="00A472F6">
        <w:t xml:space="preserve"> og</w:t>
      </w:r>
      <w:r w:rsidR="00BB43B0">
        <w:t xml:space="preserve"> medvirke</w:t>
      </w:r>
      <w:r w:rsidR="00A472F6">
        <w:t>n</w:t>
      </w:r>
      <w:r w:rsidR="00BB43B0">
        <w:t xml:space="preserve">de til Tysklands </w:t>
      </w:r>
      <w:r w:rsidR="005E6A58">
        <w:t xml:space="preserve">endelige </w:t>
      </w:r>
      <w:r w:rsidR="00BB43B0">
        <w:t>n</w:t>
      </w:r>
      <w:r w:rsidR="005E6A58">
        <w:t xml:space="preserve">ederlag. Et eksempel er trebindsværket </w:t>
      </w:r>
      <w:r w:rsidR="005E6A58">
        <w:rPr>
          <w:i/>
        </w:rPr>
        <w:t xml:space="preserve">Danmark under Besættelsen </w:t>
      </w:r>
      <w:r w:rsidR="0020432A">
        <w:t>(Bennike: 95). I be</w:t>
      </w:r>
      <w:r w:rsidR="001E6F7D">
        <w:t>gynd</w:t>
      </w:r>
      <w:r w:rsidR="00BB43B0">
        <w:t xml:space="preserve">elsen af 1970’erne påviste </w:t>
      </w:r>
      <w:r w:rsidR="00446710">
        <w:t>historikeren Aage Trommers</w:t>
      </w:r>
      <w:r w:rsidR="00E70E43">
        <w:t>, at jernbanesabotagen under Besættelsen ikke havde nogen militær betydning (Trommer 1971)</w:t>
      </w:r>
      <w:r w:rsidR="006A65B4">
        <w:t xml:space="preserve">. Dermed gjorde han et af de bærende </w:t>
      </w:r>
      <w:r w:rsidR="00E70E43">
        <w:t>element</w:t>
      </w:r>
      <w:r w:rsidR="006A65B4">
        <w:t>er</w:t>
      </w:r>
      <w:r w:rsidR="00E70E43">
        <w:t xml:space="preserve"> </w:t>
      </w:r>
      <w:r w:rsidR="006A65B4">
        <w:t>i grund</w:t>
      </w:r>
      <w:r w:rsidR="00E70E43">
        <w:t>fortællin</w:t>
      </w:r>
      <w:r w:rsidR="006A65B4">
        <w:t>gen</w:t>
      </w:r>
      <w:r w:rsidR="00446710">
        <w:t xml:space="preserve"> </w:t>
      </w:r>
      <w:r w:rsidR="006A65B4">
        <w:t xml:space="preserve">om modstandsbevægelsen til en myte. </w:t>
      </w:r>
      <w:r w:rsidR="00A472F6">
        <w:t xml:space="preserve">At </w:t>
      </w:r>
      <w:r w:rsidR="006A65B4">
        <w:t>andre historikere senere har problematiseret Trommers konklusion</w:t>
      </w:r>
      <w:r w:rsidR="002F34B6">
        <w:t>,</w:t>
      </w:r>
      <w:r w:rsidR="006A65B4">
        <w:t xml:space="preserve"> ligger uden for rammerne af denne artikel</w:t>
      </w:r>
      <w:r w:rsidR="00A472F6">
        <w:t>, men viser måske – noget forsimplet -</w:t>
      </w:r>
      <w:r w:rsidR="002F34B6">
        <w:t xml:space="preserve"> at den ene historikeres kildeunderbyggede fremstilling er den anden historikers myte.</w:t>
      </w:r>
    </w:p>
    <w:p w:rsidR="00252E3B" w:rsidRDefault="001E6F7D" w:rsidP="00852F9D">
      <w:pPr>
        <w:ind w:firstLine="1304"/>
      </w:pPr>
      <w:r>
        <w:lastRenderedPageBreak/>
        <w:t>O</w:t>
      </w:r>
      <w:r w:rsidR="00BB4E54">
        <w:t xml:space="preserve">pfattelsen af </w:t>
      </w:r>
      <w:r w:rsidR="00A472F6">
        <w:t xml:space="preserve">hvad der er historie og myte – og </w:t>
      </w:r>
      <w:r w:rsidR="00BB4E54">
        <w:t xml:space="preserve">relationen mellem </w:t>
      </w:r>
      <w:r w:rsidR="00A472F6">
        <w:t xml:space="preserve">de to begreber – har </w:t>
      </w:r>
      <w:r w:rsidR="00BB4E54">
        <w:t>ændret sig</w:t>
      </w:r>
      <w:r>
        <w:t xml:space="preserve"> i tidens løb</w:t>
      </w:r>
      <w:r w:rsidR="002F34B6">
        <w:t xml:space="preserve">. </w:t>
      </w:r>
      <w:r w:rsidR="00795E9F">
        <w:t xml:space="preserve">Det gælder også </w:t>
      </w:r>
      <w:r w:rsidR="00252E3B">
        <w:t>på</w:t>
      </w:r>
      <w:r w:rsidR="00795E9F">
        <w:t xml:space="preserve"> det helt overordnede </w:t>
      </w:r>
      <w:r w:rsidR="00252E3B">
        <w:t>niveau</w:t>
      </w:r>
      <w:r w:rsidR="00A472F6">
        <w:t>, hvor man taler om de såkaldte store fortællinger, ”[…] der tjener til at give et meni</w:t>
      </w:r>
      <w:r w:rsidR="00F3386D">
        <w:t>n</w:t>
      </w:r>
      <w:r w:rsidR="00A472F6">
        <w:t xml:space="preserve">gsfyldt og sammenhængende syn på tilværelsen og historiens gang – ofte ud fra en ideologisk, politisk eller religiøs synsvinkel” (Adriansen </w:t>
      </w:r>
      <w:r w:rsidR="00DC48AD">
        <w:t>2005</w:t>
      </w:r>
      <w:r w:rsidR="00A472F6">
        <w:t xml:space="preserve">: 9) </w:t>
      </w:r>
      <w:r w:rsidR="0079000F">
        <w:t>Som den sidste af d</w:t>
      </w:r>
      <w:r w:rsidR="00795E9F">
        <w:t xml:space="preserve">e store fortællinger om historiens retning (mening) og drivende kræfter </w:t>
      </w:r>
      <w:r w:rsidR="0079000F">
        <w:t>faldt historisk materialisme for et par årtier siden. Går man lidt længere tilbage i tiden</w:t>
      </w:r>
      <w:r w:rsidR="00DC48AD">
        <w:t>,</w:t>
      </w:r>
      <w:r w:rsidR="0079000F">
        <w:t xml:space="preserve"> var det et udbredt synspunkt blandt marxistiske historikere, at deres beskrivelse af og forklaring på den historiske udvikling </w:t>
      </w:r>
      <w:r w:rsidR="00DC48AD">
        <w:t xml:space="preserve">og dens drivende kræfter </w:t>
      </w:r>
      <w:r w:rsidR="0079000F">
        <w:t xml:space="preserve">var den eneste holdbare. Således blev den franske historiker, Albert </w:t>
      </w:r>
      <w:proofErr w:type="spellStart"/>
      <w:r w:rsidR="0079000F">
        <w:t>Soboul</w:t>
      </w:r>
      <w:proofErr w:type="spellEnd"/>
      <w:r w:rsidR="0079000F">
        <w:t xml:space="preserve"> (1914-82), der i 1967 blev indehaver af det traditionsrige professorat </w:t>
      </w:r>
      <w:r w:rsidR="00992B0B">
        <w:t>i den franske revolutions historie ved Sorbonne, engang spurgt om han ville bidrage til en udgivelse, der præsenterede forskellige forklaringer på revolution</w:t>
      </w:r>
      <w:r w:rsidR="00996CB4">
        <w:t>en</w:t>
      </w:r>
      <w:r w:rsidR="00992B0B">
        <w:t xml:space="preserve">. </w:t>
      </w:r>
      <w:proofErr w:type="spellStart"/>
      <w:r w:rsidR="00992B0B">
        <w:t>Soboul</w:t>
      </w:r>
      <w:proofErr w:type="spellEnd"/>
      <w:r w:rsidR="00992B0B">
        <w:t xml:space="preserve"> afslog med den begrundelse, at marxisme var den eneste, der kunne give den videnskabelige og korrekte </w:t>
      </w:r>
      <w:r w:rsidR="00252E3B">
        <w:t xml:space="preserve">redegørelse for forudsætninger, forløb og følger af revolutionen. </w:t>
      </w:r>
      <w:r w:rsidR="00996CB4">
        <w:t>Det ville være en devaluering heraf at sidestille den med andre.</w:t>
      </w:r>
    </w:p>
    <w:p w:rsidR="00B35DCD" w:rsidRDefault="00252E3B" w:rsidP="00852F9D">
      <w:pPr>
        <w:ind w:firstLine="1304"/>
      </w:pPr>
      <w:r>
        <w:t xml:space="preserve">Også på det konkrete niveau kan der spores en ændring af synet på historie og myte. </w:t>
      </w:r>
      <w:r w:rsidR="002F34B6">
        <w:t>F</w:t>
      </w:r>
      <w:r w:rsidR="00BB4E54">
        <w:t xml:space="preserve">å historikere vil i dag hævde, man gennem nok så grundige kildestudier kan give den absolutte og endegyldige sandhed om et fortidigt begivenhedsforløb. </w:t>
      </w:r>
      <w:r w:rsidR="00B35DCD">
        <w:t xml:space="preserve">Historikernes ambition om at kunne afgøre, hvad der er historie og hvad der er myte, lever dog stadig. Således søsatte Institut for Historie og Områdestudier ved Aarhus Universitet et site for et par år siden, </w:t>
      </w:r>
      <w:hyperlink r:id="rId6" w:history="1">
        <w:r w:rsidR="00B35DCD" w:rsidRPr="00730704">
          <w:rPr>
            <w:rStyle w:val="Hyperlink"/>
          </w:rPr>
          <w:t>www.Danmarkshistorien.dk</w:t>
        </w:r>
      </w:hyperlink>
      <w:r w:rsidR="00B35DCD">
        <w:t xml:space="preserve"> med en underside med 10-12 myter i Danmarkshistorien, som bl.a. præsenteres sådan:</w:t>
      </w:r>
    </w:p>
    <w:p w:rsidR="00B35DCD" w:rsidRDefault="00B35DCD" w:rsidP="00852F9D">
      <w:pPr>
        <w:ind w:firstLine="1304"/>
      </w:pPr>
    </w:p>
    <w:p w:rsidR="00B35DCD" w:rsidRPr="00B35DCD" w:rsidRDefault="00B35DCD" w:rsidP="00B35DCD">
      <w:pPr>
        <w:spacing w:after="240" w:line="187" w:lineRule="atLeast"/>
        <w:ind w:left="1304"/>
        <w:rPr>
          <w:rFonts w:eastAsia="Times New Roman" w:cs="Times New Roman"/>
          <w:szCs w:val="24"/>
          <w:lang w:eastAsia="da-DK"/>
        </w:rPr>
      </w:pPr>
      <w:r>
        <w:rPr>
          <w:rFonts w:eastAsia="Times New Roman" w:cs="Times New Roman"/>
          <w:szCs w:val="24"/>
          <w:lang w:eastAsia="da-DK"/>
        </w:rPr>
        <w:t>”</w:t>
      </w:r>
      <w:r w:rsidRPr="00B35DCD">
        <w:rPr>
          <w:rFonts w:eastAsia="Times New Roman" w:cs="Times New Roman"/>
          <w:szCs w:val="24"/>
          <w:lang w:eastAsia="da-DK"/>
        </w:rPr>
        <w:t>På denne del af hjemmesiden præsenterer vi et 'mytedræber-værksted', hvor historikere tager fat i de kendte myter om Danmark, danskerne og danskheden. Myterne bliver præsenteret og udsat for en historiefaglig lakmustest, samtidig med at vi prøver at finde ud af sagens rette sammenhæng og forklare, hvorfor myten er opstået.</w:t>
      </w:r>
      <w:r>
        <w:rPr>
          <w:rFonts w:eastAsia="Times New Roman" w:cs="Times New Roman"/>
          <w:szCs w:val="24"/>
          <w:lang w:eastAsia="da-DK"/>
        </w:rPr>
        <w:t>”</w:t>
      </w:r>
    </w:p>
    <w:p w:rsidR="001C12B7" w:rsidRPr="001C12B7" w:rsidRDefault="001C12B7">
      <w:pPr>
        <w:rPr>
          <w:b/>
          <w:sz w:val="32"/>
          <w:szCs w:val="32"/>
        </w:rPr>
      </w:pPr>
      <w:r w:rsidRPr="001C12B7">
        <w:rPr>
          <w:b/>
          <w:sz w:val="32"/>
          <w:szCs w:val="32"/>
        </w:rPr>
        <w:t>Hvad er en myte?</w:t>
      </w:r>
    </w:p>
    <w:p w:rsidR="001C12B7" w:rsidRDefault="001C12B7"/>
    <w:p w:rsidR="001C12B7" w:rsidRDefault="00075E9D">
      <w:r>
        <w:t>En afklaring af</w:t>
      </w:r>
      <w:r w:rsidR="001C3E8E">
        <w:t xml:space="preserve"> </w:t>
      </w:r>
      <w:r w:rsidR="00336CDC">
        <w:t>begrebe</w:t>
      </w:r>
      <w:r w:rsidR="001C12B7">
        <w:t>t</w:t>
      </w:r>
      <w:r w:rsidR="00336CDC">
        <w:t xml:space="preserve"> myte </w:t>
      </w:r>
      <w:r>
        <w:t xml:space="preserve">kan passende begynde </w:t>
      </w:r>
      <w:r w:rsidR="001C12B7">
        <w:t xml:space="preserve">med et opslag i </w:t>
      </w:r>
      <w:r w:rsidR="00B13BEC" w:rsidRPr="00B13BEC">
        <w:rPr>
          <w:i/>
        </w:rPr>
        <w:t>Ordbog over det Danske Spro</w:t>
      </w:r>
      <w:r w:rsidR="00B13BEC">
        <w:rPr>
          <w:i/>
        </w:rPr>
        <w:t>g</w:t>
      </w:r>
      <w:r w:rsidR="00B13BEC">
        <w:t xml:space="preserve">, </w:t>
      </w:r>
      <w:r>
        <w:t>der</w:t>
      </w:r>
      <w:r w:rsidR="00B13BEC">
        <w:t xml:space="preserve"> dækker betydningen af begreber fra rigssproget fra 1700 til 1750</w:t>
      </w:r>
      <w:r w:rsidR="001C12B7">
        <w:t>, og som nu findes online på Ordnet.dk</w:t>
      </w:r>
      <w:r w:rsidR="00B13BEC">
        <w:t xml:space="preserve">. </w:t>
      </w:r>
      <w:r w:rsidR="00336CDC">
        <w:t>Her oplyses det, at ordet kommer fra det latinske ”</w:t>
      </w:r>
      <w:proofErr w:type="spellStart"/>
      <w:r w:rsidR="00336CDC">
        <w:t>Mythus</w:t>
      </w:r>
      <w:proofErr w:type="spellEnd"/>
      <w:r w:rsidR="00336CDC">
        <w:t>”</w:t>
      </w:r>
      <w:r w:rsidR="00B13BEC">
        <w:t xml:space="preserve">, </w:t>
      </w:r>
      <w:r w:rsidR="00336CDC">
        <w:t xml:space="preserve">der igen har sin oprindelse fra græsk. </w:t>
      </w:r>
      <w:r w:rsidR="00670EA1">
        <w:t>I begge tilfælde referer ordet til overleverede fortællinger om ”(hedenske) guders liv, bedrifter osv.”</w:t>
      </w:r>
    </w:p>
    <w:p w:rsidR="006852BB" w:rsidRDefault="008771D7" w:rsidP="001C12B7">
      <w:pPr>
        <w:ind w:firstLine="1304"/>
      </w:pPr>
      <w:r>
        <w:t>Myterne om de antikke guder og helte som fx Iliaden og Odysseen, der tilskrives den græske digter Homer (ca. 700 f.v.t.)</w:t>
      </w:r>
      <w:r w:rsidR="0062656E">
        <w:t>,</w:t>
      </w:r>
      <w:r w:rsidR="000E4169">
        <w:t xml:space="preserve"> er </w:t>
      </w:r>
      <w:r w:rsidR="00075E9D">
        <w:t>gengivet</w:t>
      </w:r>
      <w:r w:rsidR="000E4169">
        <w:t xml:space="preserve"> i digte og tekster og afbildet på utallige relieffer, vaser osv. Myternes handling udspiller sig i en ubestemt før-historisk </w:t>
      </w:r>
      <w:r w:rsidR="0062656E">
        <w:t>periode</w:t>
      </w:r>
      <w:r w:rsidR="000E4169">
        <w:t xml:space="preserve">, dvs. en tid som antikkens mennesker ikke havde oplevet. </w:t>
      </w:r>
      <w:r w:rsidR="000A54FC">
        <w:t>Men g</w:t>
      </w:r>
      <w:r>
        <w:t xml:space="preserve">uderne og heltene </w:t>
      </w:r>
      <w:r w:rsidR="000A54FC">
        <w:t>og historierne om dem havde afgørende betydning for værdier, beslutninger og handlinger</w:t>
      </w:r>
      <w:r w:rsidR="0062656E">
        <w:t xml:space="preserve"> i </w:t>
      </w:r>
      <w:r w:rsidR="00075E9D">
        <w:t>datidens</w:t>
      </w:r>
      <w:r w:rsidR="0062656E">
        <w:t xml:space="preserve"> samfund</w:t>
      </w:r>
      <w:r w:rsidR="000A54FC">
        <w:t xml:space="preserve">. Myterne </w:t>
      </w:r>
      <w:r w:rsidR="00075E9D">
        <w:t>udgjorde</w:t>
      </w:r>
      <w:r w:rsidR="000A54FC">
        <w:t xml:space="preserve"> referenceramme, og gudernes blev tillagt kræfter, der havde en vis indflydelse på </w:t>
      </w:r>
      <w:r w:rsidR="0062656E">
        <w:t xml:space="preserve">– </w:t>
      </w:r>
      <w:r w:rsidR="000A54FC">
        <w:t>eller</w:t>
      </w:r>
      <w:r w:rsidR="0062656E">
        <w:t xml:space="preserve"> som </w:t>
      </w:r>
      <w:r w:rsidR="000A54FC">
        <w:t xml:space="preserve">kunne i hvert fald forudsige </w:t>
      </w:r>
      <w:r w:rsidR="0062656E">
        <w:t xml:space="preserve">- </w:t>
      </w:r>
      <w:r w:rsidR="000A54FC">
        <w:t xml:space="preserve">menneskenes skæbne. Tænk fx på guden Apollon, søn af Zeus, og hans betydning for helligdommen og oraklet i </w:t>
      </w:r>
      <w:proofErr w:type="spellStart"/>
      <w:r w:rsidR="000A54FC">
        <w:t>Delfi</w:t>
      </w:r>
      <w:proofErr w:type="spellEnd"/>
      <w:r w:rsidR="000A54FC">
        <w:t>.</w:t>
      </w:r>
      <w:r w:rsidR="004D3CAE">
        <w:t xml:space="preserve"> Om folk i antikken opfattede myterne som sande og virkelige – </w:t>
      </w:r>
      <w:r w:rsidR="0062656E">
        <w:t>på linje med andre beretninger</w:t>
      </w:r>
      <w:r w:rsidR="004D3CAE">
        <w:t xml:space="preserve"> – er svært at vide. Men </w:t>
      </w:r>
      <w:r w:rsidR="0062656E">
        <w:t xml:space="preserve">der er ingen tvivl om, at </w:t>
      </w:r>
      <w:r w:rsidR="00075E9D">
        <w:t>folk</w:t>
      </w:r>
      <w:r w:rsidR="004D3CAE">
        <w:t xml:space="preserve"> så på myterne som væsentlige og </w:t>
      </w:r>
      <w:proofErr w:type="spellStart"/>
      <w:r w:rsidR="006852BB">
        <w:t>me</w:t>
      </w:r>
      <w:r w:rsidR="0062656E">
        <w:t>ningskabende</w:t>
      </w:r>
      <w:proofErr w:type="spellEnd"/>
      <w:r w:rsidR="00075E9D">
        <w:t>. De</w:t>
      </w:r>
      <w:r w:rsidR="0062656E">
        <w:t xml:space="preserve"> rummede tilværelsens</w:t>
      </w:r>
      <w:r w:rsidR="006852BB">
        <w:t xml:space="preserve"> t</w:t>
      </w:r>
      <w:r w:rsidR="0062656E">
        <w:t>ydnings- eller forklaringsmønst</w:t>
      </w:r>
      <w:r w:rsidR="006852BB">
        <w:t>r</w:t>
      </w:r>
      <w:r w:rsidR="0062656E">
        <w:t>e</w:t>
      </w:r>
      <w:r w:rsidR="006852BB">
        <w:t xml:space="preserve"> </w:t>
      </w:r>
      <w:r w:rsidR="0062656E">
        <w:t xml:space="preserve">– bl.a. </w:t>
      </w:r>
      <w:r w:rsidR="006852BB">
        <w:t xml:space="preserve">ved at </w:t>
      </w:r>
      <w:r w:rsidR="0062656E">
        <w:t xml:space="preserve">de </w:t>
      </w:r>
      <w:r w:rsidR="006852BB">
        <w:t>fasthold</w:t>
      </w:r>
      <w:r w:rsidR="0062656E">
        <w:t>te</w:t>
      </w:r>
      <w:r w:rsidR="006852BB">
        <w:t xml:space="preserve"> og viderefør</w:t>
      </w:r>
      <w:r w:rsidR="0062656E">
        <w:t>t</w:t>
      </w:r>
      <w:r w:rsidR="006852BB">
        <w:t>e sociale værdier og traditioner</w:t>
      </w:r>
      <w:r w:rsidR="0062656E">
        <w:t>. Derved</w:t>
      </w:r>
      <w:r w:rsidR="006852BB">
        <w:t xml:space="preserve"> </w:t>
      </w:r>
      <w:r w:rsidR="00821842">
        <w:t xml:space="preserve">havde </w:t>
      </w:r>
      <w:r w:rsidR="0062656E">
        <w:t xml:space="preserve">de en </w:t>
      </w:r>
      <w:r w:rsidR="00266FF6">
        <w:t xml:space="preserve">socialiserende funktion og </w:t>
      </w:r>
      <w:r w:rsidR="00821842">
        <w:t>betydning for udviklingen af en fællesskabsfølelse eller kollektiv identitet</w:t>
      </w:r>
      <w:r w:rsidR="004D3CAE">
        <w:t>.</w:t>
      </w:r>
    </w:p>
    <w:p w:rsidR="002C42E6" w:rsidRDefault="002C42E6" w:rsidP="001C12B7">
      <w:pPr>
        <w:ind w:firstLine="1304"/>
      </w:pPr>
      <w:r>
        <w:lastRenderedPageBreak/>
        <w:t xml:space="preserve">Umiddelbart kunne man synes, at myter i </w:t>
      </w:r>
      <w:r w:rsidR="00F3386D">
        <w:t xml:space="preserve">form af </w:t>
      </w:r>
      <w:r>
        <w:t xml:space="preserve">fortællinger om gudernes bedrifter ikke hører til i </w:t>
      </w:r>
      <w:r w:rsidR="00F3386D">
        <w:t xml:space="preserve">faget </w:t>
      </w:r>
      <w:r w:rsidR="00DA6CB7">
        <w:t>historie</w:t>
      </w:r>
      <w:r>
        <w:t xml:space="preserve">. </w:t>
      </w:r>
      <w:r w:rsidR="00DA6CB7">
        <w:t>Men s</w:t>
      </w:r>
      <w:r>
        <w:t xml:space="preserve">om det fremgår </w:t>
      </w:r>
      <w:r w:rsidR="00DA6CB7">
        <w:t xml:space="preserve">af artiklen har </w:t>
      </w:r>
      <w:r w:rsidR="00075E9D">
        <w:t xml:space="preserve">den slags </w:t>
      </w:r>
      <w:r w:rsidR="00DA6CB7">
        <w:t xml:space="preserve">myter været en </w:t>
      </w:r>
      <w:r w:rsidR="00F3386D">
        <w:t xml:space="preserve">væsentlig </w:t>
      </w:r>
      <w:r w:rsidR="00DA6CB7">
        <w:t xml:space="preserve">del af historieundervisningen. </w:t>
      </w:r>
    </w:p>
    <w:p w:rsidR="002C42E6" w:rsidRDefault="002C42E6" w:rsidP="002C42E6">
      <w:pPr>
        <w:ind w:firstLine="1304"/>
      </w:pPr>
      <w:r>
        <w:rPr>
          <w:rFonts w:eastAsia="Times New Roman" w:cs="Times New Roman"/>
          <w:szCs w:val="24"/>
          <w:lang w:eastAsia="da-DK"/>
        </w:rPr>
        <w:t xml:space="preserve">Ordbog over Det Danske Sprog har også en anden definition af en myte, nemlig som </w:t>
      </w:r>
      <w:r w:rsidR="00075E9D">
        <w:rPr>
          <w:rFonts w:eastAsia="Times New Roman" w:cs="Times New Roman"/>
          <w:szCs w:val="24"/>
          <w:lang w:eastAsia="da-DK"/>
        </w:rPr>
        <w:t>”</w:t>
      </w:r>
      <w:r>
        <w:rPr>
          <w:rFonts w:eastAsia="Times New Roman" w:cs="Times New Roman"/>
          <w:szCs w:val="24"/>
          <w:lang w:eastAsia="da-DK"/>
        </w:rPr>
        <w:t xml:space="preserve">en </w:t>
      </w:r>
      <w:r>
        <w:rPr>
          <w:rStyle w:val="dotspaced"/>
        </w:rPr>
        <w:t>(op)digtet fortælling,</w:t>
      </w:r>
      <w:r w:rsidRPr="0081632F">
        <w:rPr>
          <w:rFonts w:eastAsia="Times New Roman" w:cs="Times New Roman"/>
          <w:szCs w:val="24"/>
          <w:lang w:eastAsia="da-DK"/>
        </w:rPr>
        <w:t xml:space="preserve"> </w:t>
      </w:r>
      <w:r>
        <w:rPr>
          <w:rFonts w:eastAsia="Times New Roman" w:cs="Times New Roman"/>
          <w:szCs w:val="24"/>
          <w:lang w:eastAsia="da-DK"/>
        </w:rPr>
        <w:t>der helt e</w:t>
      </w:r>
      <w:r w:rsidRPr="0081632F">
        <w:rPr>
          <w:rFonts w:eastAsia="Times New Roman" w:cs="Times New Roman"/>
          <w:szCs w:val="24"/>
          <w:lang w:eastAsia="da-DK"/>
        </w:rPr>
        <w:t>ll</w:t>
      </w:r>
      <w:r>
        <w:rPr>
          <w:rFonts w:eastAsia="Times New Roman" w:cs="Times New Roman"/>
          <w:szCs w:val="24"/>
          <w:lang w:eastAsia="da-DK"/>
        </w:rPr>
        <w:t>er</w:t>
      </w:r>
      <w:r w:rsidRPr="0081632F">
        <w:rPr>
          <w:rFonts w:eastAsia="Times New Roman" w:cs="Times New Roman"/>
          <w:szCs w:val="24"/>
          <w:lang w:eastAsia="da-DK"/>
        </w:rPr>
        <w:t xml:space="preserve"> delvis mangler virkelighedsgrundlag</w:t>
      </w:r>
      <w:r>
        <w:rPr>
          <w:rFonts w:eastAsia="Times New Roman" w:cs="Times New Roman"/>
          <w:szCs w:val="24"/>
          <w:lang w:eastAsia="da-DK"/>
        </w:rPr>
        <w:t>.” For historiefaget er denne definition interessant, idet de</w:t>
      </w:r>
      <w:r w:rsidR="00075E9D">
        <w:rPr>
          <w:rFonts w:eastAsia="Times New Roman" w:cs="Times New Roman"/>
          <w:szCs w:val="24"/>
          <w:lang w:eastAsia="da-DK"/>
        </w:rPr>
        <w:t xml:space="preserve">n er åben </w:t>
      </w:r>
      <w:r>
        <w:rPr>
          <w:rFonts w:eastAsia="Times New Roman" w:cs="Times New Roman"/>
          <w:szCs w:val="24"/>
          <w:lang w:eastAsia="da-DK"/>
        </w:rPr>
        <w:t>for, at myten kan have en kerne af sandhed og dermed være en central dimension i tolkningen af et hændelsesforløb</w:t>
      </w:r>
      <w:r w:rsidR="00DA6CB7">
        <w:rPr>
          <w:rFonts w:eastAsia="Times New Roman" w:cs="Times New Roman"/>
          <w:szCs w:val="24"/>
          <w:lang w:eastAsia="da-DK"/>
        </w:rPr>
        <w:t xml:space="preserve">. At </w:t>
      </w:r>
      <w:r w:rsidR="00805EA3">
        <w:rPr>
          <w:rFonts w:eastAsia="Times New Roman" w:cs="Times New Roman"/>
          <w:szCs w:val="24"/>
          <w:lang w:eastAsia="da-DK"/>
        </w:rPr>
        <w:t>de</w:t>
      </w:r>
      <w:r w:rsidR="00075E9D">
        <w:rPr>
          <w:rFonts w:eastAsia="Times New Roman" w:cs="Times New Roman"/>
          <w:szCs w:val="24"/>
          <w:lang w:eastAsia="da-DK"/>
        </w:rPr>
        <w:t xml:space="preserve">n </w:t>
      </w:r>
      <w:r w:rsidR="00805EA3">
        <w:rPr>
          <w:rFonts w:eastAsia="Times New Roman" w:cs="Times New Roman"/>
          <w:szCs w:val="24"/>
          <w:lang w:eastAsia="da-DK"/>
        </w:rPr>
        <w:t>t</w:t>
      </w:r>
      <w:r w:rsidR="00075E9D">
        <w:rPr>
          <w:rFonts w:eastAsia="Times New Roman" w:cs="Times New Roman"/>
          <w:szCs w:val="24"/>
          <w:lang w:eastAsia="da-DK"/>
        </w:rPr>
        <w:t>ype myter opstår</w:t>
      </w:r>
      <w:r w:rsidR="00F3386D">
        <w:rPr>
          <w:rFonts w:eastAsia="Times New Roman" w:cs="Times New Roman"/>
          <w:szCs w:val="24"/>
          <w:lang w:eastAsia="da-DK"/>
        </w:rPr>
        <w:t>,</w:t>
      </w:r>
      <w:r w:rsidR="00075E9D">
        <w:rPr>
          <w:rFonts w:eastAsia="Times New Roman" w:cs="Times New Roman"/>
          <w:szCs w:val="24"/>
          <w:lang w:eastAsia="da-DK"/>
        </w:rPr>
        <w:t xml:space="preserve"> skyldes </w:t>
      </w:r>
      <w:r w:rsidR="00805EA3">
        <w:rPr>
          <w:rFonts w:eastAsia="Times New Roman" w:cs="Times New Roman"/>
          <w:szCs w:val="24"/>
          <w:lang w:eastAsia="da-DK"/>
        </w:rPr>
        <w:t xml:space="preserve">et </w:t>
      </w:r>
      <w:r>
        <w:rPr>
          <w:rFonts w:eastAsia="Times New Roman" w:cs="Times New Roman"/>
          <w:szCs w:val="24"/>
          <w:lang w:eastAsia="da-DK"/>
        </w:rPr>
        <w:t>almenmenneskelig</w:t>
      </w:r>
      <w:r w:rsidR="00075E9D">
        <w:rPr>
          <w:rFonts w:eastAsia="Times New Roman" w:cs="Times New Roman"/>
          <w:szCs w:val="24"/>
          <w:lang w:eastAsia="da-DK"/>
        </w:rPr>
        <w:t>t</w:t>
      </w:r>
      <w:r w:rsidR="00805EA3">
        <w:rPr>
          <w:rFonts w:eastAsia="Times New Roman" w:cs="Times New Roman"/>
          <w:szCs w:val="24"/>
          <w:lang w:eastAsia="da-DK"/>
        </w:rPr>
        <w:t xml:space="preserve"> behov for </w:t>
      </w:r>
      <w:r>
        <w:rPr>
          <w:rFonts w:eastAsia="Times New Roman" w:cs="Times New Roman"/>
          <w:szCs w:val="24"/>
          <w:lang w:eastAsia="da-DK"/>
        </w:rPr>
        <w:t>at søge forklaring, mening og sammenhæng</w:t>
      </w:r>
      <w:r w:rsidR="00075E9D">
        <w:rPr>
          <w:rFonts w:eastAsia="Times New Roman" w:cs="Times New Roman"/>
          <w:szCs w:val="24"/>
          <w:lang w:eastAsia="da-DK"/>
        </w:rPr>
        <w:t xml:space="preserve"> – også i hændelser, som i sig selv synes uforståelige</w:t>
      </w:r>
      <w:r>
        <w:rPr>
          <w:rFonts w:eastAsia="Times New Roman" w:cs="Times New Roman"/>
          <w:szCs w:val="24"/>
          <w:lang w:eastAsia="da-DK"/>
        </w:rPr>
        <w:t xml:space="preserve">. </w:t>
      </w:r>
      <w:r>
        <w:t xml:space="preserve">I denne kategori hører den såkaldte Rostock-myte, der opstod under besættelsen som en forklaring på, at Tyskland stort set uden modstand kunne besætte Danmark 9. april 1940. </w:t>
      </w:r>
      <w:r w:rsidR="00394E7A">
        <w:t>Ifølge m</w:t>
      </w:r>
      <w:r>
        <w:t>yten</w:t>
      </w:r>
      <w:r w:rsidR="00394E7A">
        <w:t>, der opstod, var det klart: D</w:t>
      </w:r>
      <w:r>
        <w:t>en danske udenrigsminister Peter Munch (</w:t>
      </w:r>
      <w:r w:rsidR="00805EA3">
        <w:t>1870-1948</w:t>
      </w:r>
      <w:r>
        <w:t>) og chefen for SS Heinrich Himler (</w:t>
      </w:r>
      <w:r w:rsidR="00805EA3">
        <w:t>1900-45</w:t>
      </w:r>
      <w:r>
        <w:t xml:space="preserve">) mødtes den 17. marts </w:t>
      </w:r>
      <w:r w:rsidR="00805EA3">
        <w:t xml:space="preserve">1940 </w:t>
      </w:r>
      <w:r>
        <w:t xml:space="preserve">i den nordtyske by Rostock. Her skulle de have aftalt, at Danmark skulle lade sig besætte uden kamp. </w:t>
      </w:r>
      <w:r w:rsidR="00394E7A">
        <w:t xml:space="preserve">Til gengæld skulle regeringen blive siddende, og dagliglivet blive påvirket så lidt som muligt. </w:t>
      </w:r>
      <w:r>
        <w:t xml:space="preserve">Af hensyn til Danmarks internationale omdømme blev man enige om, at der blev ydet lidt </w:t>
      </w:r>
      <w:proofErr w:type="spellStart"/>
      <w:r>
        <w:t>proformamodstand</w:t>
      </w:r>
      <w:proofErr w:type="spellEnd"/>
      <w:r>
        <w:t xml:space="preserve">. Myten </w:t>
      </w:r>
      <w:r w:rsidR="00CE0348">
        <w:t xml:space="preserve">blev </w:t>
      </w:r>
      <w:proofErr w:type="spellStart"/>
      <w:r w:rsidR="00CE0348">
        <w:t>revitialiseret</w:t>
      </w:r>
      <w:proofErr w:type="spellEnd"/>
      <w:r w:rsidR="00CE0348">
        <w:t xml:space="preserve"> </w:t>
      </w:r>
      <w:r>
        <w:t>under diskussionen af retsopgøret efter besættelsen. Forskningen har dokumenteret, at besættelsen af Danmark ikke var et spil, som blev aftalt i Rostock. Myten er dog sejlivet og dukker ind imel</w:t>
      </w:r>
      <w:r w:rsidR="00CE0348">
        <w:t xml:space="preserve">lem på som en kendsgerning – </w:t>
      </w:r>
      <w:r>
        <w:t xml:space="preserve">fx </w:t>
      </w:r>
      <w:r w:rsidR="00CE0348">
        <w:t xml:space="preserve">på </w:t>
      </w:r>
      <w:r>
        <w:t>tvivlsomme hjemmesider.</w:t>
      </w:r>
    </w:p>
    <w:p w:rsidR="00392C7B" w:rsidRPr="0081632F" w:rsidRDefault="00392C7B" w:rsidP="00392C7B">
      <w:pPr>
        <w:ind w:firstLine="1304"/>
        <w:rPr>
          <w:rFonts w:eastAsia="Times New Roman" w:cs="Times New Roman"/>
          <w:szCs w:val="24"/>
          <w:lang w:eastAsia="da-DK"/>
        </w:rPr>
      </w:pPr>
      <w:r>
        <w:t xml:space="preserve">I relation til historie </w:t>
      </w:r>
      <w:r w:rsidR="00CE0348">
        <w:t>kan</w:t>
      </w:r>
      <w:r>
        <w:t xml:space="preserve"> </w:t>
      </w:r>
      <w:r w:rsidR="00CE0348">
        <w:t>en konkret myte være omfattet af begge b</w:t>
      </w:r>
      <w:r>
        <w:t>etydninger af ordet myter</w:t>
      </w:r>
      <w:r w:rsidR="00B73114">
        <w:t>, der beskrives i ordbogen</w:t>
      </w:r>
      <w:r>
        <w:t xml:space="preserve">. </w:t>
      </w:r>
      <w:r w:rsidR="00B73114">
        <w:t>Til gengæld er</w:t>
      </w:r>
      <w:r>
        <w:t xml:space="preserve"> ordbogens tredje </w:t>
      </w:r>
      <w:r w:rsidR="00CE0348">
        <w:t>definition</w:t>
      </w:r>
      <w:r>
        <w:t xml:space="preserve"> - en særlig æstetik eller udtryksform, som fx Johannes V. Jensen og Karen Blixen brugte som betegnelse for en litterær udtryksform, der i fremstillingen af noget virkeligt eller opdigte også pegede på noget – ofte fra historien eller naturen - af universel betydning, er ikke umiddelbart er relevant.</w:t>
      </w:r>
    </w:p>
    <w:p w:rsidR="00392C7B" w:rsidRDefault="00440026">
      <w:r>
        <w:tab/>
      </w:r>
      <w:r w:rsidR="00075B81" w:rsidRPr="005C6397">
        <w:rPr>
          <w:bCs/>
        </w:rPr>
        <w:t xml:space="preserve">Den franske filosof og semiotiker </w:t>
      </w:r>
      <w:r w:rsidRPr="005C6397">
        <w:rPr>
          <w:bCs/>
        </w:rPr>
        <w:t>Roland Barthes</w:t>
      </w:r>
      <w:r w:rsidRPr="005C6397">
        <w:t xml:space="preserve"> (</w:t>
      </w:r>
      <w:r w:rsidRPr="00075B81">
        <w:t>1915</w:t>
      </w:r>
      <w:r w:rsidR="00075B81">
        <w:t>-</w:t>
      </w:r>
      <w:r w:rsidRPr="00075B81">
        <w:t>1980</w:t>
      </w:r>
      <w:r>
        <w:t xml:space="preserve">) </w:t>
      </w:r>
      <w:r w:rsidR="00075B81">
        <w:t xml:space="preserve">beskæftigede sig med myten, dens </w:t>
      </w:r>
      <w:r w:rsidR="0062656E">
        <w:t>struktur og funktion. Barthes betragtede</w:t>
      </w:r>
      <w:r w:rsidR="00075B81">
        <w:t xml:space="preserve"> myter som tegn, dvs. </w:t>
      </w:r>
      <w:r w:rsidR="00805EA3">
        <w:t xml:space="preserve">som </w:t>
      </w:r>
      <w:r w:rsidR="00075B81">
        <w:t xml:space="preserve">betydningsbærere, </w:t>
      </w:r>
      <w:r w:rsidR="00805EA3">
        <w:t>der</w:t>
      </w:r>
      <w:r w:rsidR="00075B81">
        <w:t xml:space="preserve"> refererede til mere og andet en</w:t>
      </w:r>
      <w:r w:rsidR="00805EA3">
        <w:t xml:space="preserve">d det semiologiske indhold, som </w:t>
      </w:r>
      <w:r w:rsidR="00075B81">
        <w:t>fremgik af ”objektsproget”</w:t>
      </w:r>
      <w:r w:rsidR="00134EB9">
        <w:t xml:space="preserve">, </w:t>
      </w:r>
      <w:r w:rsidR="00805EA3">
        <w:t xml:space="preserve">og </w:t>
      </w:r>
      <w:r w:rsidR="00134EB9">
        <w:t xml:space="preserve">som det ”berøvede” indhold fra. Som eksempel på tegn nævner historikeren Nils Arne Sørensen (f. 1956) Dannebrog. </w:t>
      </w:r>
      <w:r w:rsidR="00081CC8">
        <w:t xml:space="preserve">I objektsproget – som udtryk og indhold – er det et ”stykke stof eller et hvidt kors med rød baggrund”. Men som tegn refererer det til mere og andet – altså noget ud over sig selv - så som Danmark, danskhed, dansk national identitet, historien osv. (Sørensen 2005: 12). </w:t>
      </w:r>
      <w:r w:rsidR="00805EA3">
        <w:t xml:space="preserve">Tidligere rummede </w:t>
      </w:r>
      <w:r w:rsidR="00CE0348">
        <w:t>Dannebrog</w:t>
      </w:r>
      <w:r w:rsidR="00805EA3">
        <w:t xml:space="preserve"> for mange også en reference til Guds indgriben til fordel for de kristne danskere, jf. myten om </w:t>
      </w:r>
      <w:r w:rsidR="00CE0348">
        <w:t>flaget</w:t>
      </w:r>
      <w:r w:rsidR="00805EA3">
        <w:t xml:space="preserve">, der faldt ned fra himlen under toget til Estland i 1219. </w:t>
      </w:r>
      <w:r w:rsidR="00281CCA">
        <w:t xml:space="preserve">Myten er afbildet i en række nationalromantiske tryk og malerier, hvor et af de mest kendte blev udført af Christian August Lorentzens (1746-1828). Langt op i 1950’erne blev myten fyldig gengivet i historiebøger til folkeskolen – ganske vist indledt med forbehold som </w:t>
      </w:r>
      <w:r w:rsidR="00392C7B">
        <w:t>”sagnet fortæller, at […]”.</w:t>
      </w:r>
    </w:p>
    <w:p w:rsidR="00333891" w:rsidRDefault="00392C7B" w:rsidP="00392C7B">
      <w:pPr>
        <w:ind w:firstLine="1304"/>
      </w:pPr>
      <w:r>
        <w:t xml:space="preserve">Et afledt eksempel af myter som tegn </w:t>
      </w:r>
      <w:r w:rsidR="001C3E8E">
        <w:t xml:space="preserve">er danske </w:t>
      </w:r>
      <w:proofErr w:type="spellStart"/>
      <w:r w:rsidR="001C3E8E">
        <w:t>rooligans</w:t>
      </w:r>
      <w:proofErr w:type="spellEnd"/>
      <w:r w:rsidR="001C3E8E">
        <w:t xml:space="preserve"> outfit</w:t>
      </w:r>
      <w:r w:rsidR="00333891">
        <w:t xml:space="preserve"> i forbindelse med Danmarks korte deltagelse i VM i fodbold i 2010: R</w:t>
      </w:r>
      <w:r w:rsidR="001C3E8E">
        <w:t>ød-hvide farver</w:t>
      </w:r>
      <w:r w:rsidR="00333891">
        <w:t xml:space="preserve"> som bemaling på vikingehjelme af tøj osv.</w:t>
      </w:r>
      <w:r w:rsidR="00287CF3">
        <w:t>,</w:t>
      </w:r>
      <w:r w:rsidR="00333891">
        <w:t xml:space="preserve"> der </w:t>
      </w:r>
      <w:r w:rsidR="00CE0348">
        <w:t xml:space="preserve">også </w:t>
      </w:r>
      <w:r w:rsidR="00333891">
        <w:t>referer til Dannebrog, men også til fx styrke, sammenhold, at more og hygge sig – i modsætning til de såkaldte hooligans.</w:t>
      </w:r>
    </w:p>
    <w:p w:rsidR="00333891" w:rsidRPr="00B73114" w:rsidRDefault="00333891" w:rsidP="00B73114">
      <w:pPr>
        <w:ind w:firstLine="1304"/>
      </w:pPr>
      <w:r>
        <w:t xml:space="preserve">Et </w:t>
      </w:r>
      <w:r w:rsidR="00392C7B">
        <w:t>tredje</w:t>
      </w:r>
      <w:r w:rsidR="00081CC8">
        <w:t xml:space="preserve"> eksempel på myter som tegn </w:t>
      </w:r>
      <w:r w:rsidR="00392C7B">
        <w:t>er</w:t>
      </w:r>
      <w:r w:rsidR="00081CC8">
        <w:t xml:space="preserve"> fra besættelsestidens Randers. Overleveringen – </w:t>
      </w:r>
      <w:r w:rsidR="00CE0348">
        <w:t>her</w:t>
      </w:r>
      <w:r w:rsidR="005C6397">
        <w:t xml:space="preserve"> en </w:t>
      </w:r>
      <w:r w:rsidR="00081CC8">
        <w:t>myte</w:t>
      </w:r>
      <w:r w:rsidR="005C6397">
        <w:t>, der rummer en pæn grad af historisk troværdighed</w:t>
      </w:r>
      <w:r w:rsidR="00081CC8">
        <w:t xml:space="preserve"> – fortæller, at Niels Ebbesen dræbte den sengeliggende tyske grev Gert</w:t>
      </w:r>
      <w:r w:rsidR="00266FF6">
        <w:t xml:space="preserve"> (</w:t>
      </w:r>
      <w:r w:rsidR="00B73114">
        <w:t xml:space="preserve">også kaldet ”den </w:t>
      </w:r>
      <w:r w:rsidR="00266FF6">
        <w:t>kullede greve”)</w:t>
      </w:r>
      <w:r w:rsidR="00081CC8">
        <w:t xml:space="preserve"> den 1. april 1340</w:t>
      </w:r>
      <w:r w:rsidR="00392C7B">
        <w:t>. Det</w:t>
      </w:r>
      <w:r w:rsidR="00B73114">
        <w:t xml:space="preserve"> </w:t>
      </w:r>
      <w:r w:rsidR="00266FF6">
        <w:t xml:space="preserve">blev ifølge </w:t>
      </w:r>
      <w:r w:rsidR="00CE0348">
        <w:t xml:space="preserve">myten, der gengives </w:t>
      </w:r>
      <w:r w:rsidR="00266FF6">
        <w:t>i ældre historiebøger</w:t>
      </w:r>
      <w:r w:rsidR="00B73114">
        <w:t>,</w:t>
      </w:r>
      <w:r w:rsidR="00266FF6">
        <w:t xml:space="preserve"> </w:t>
      </w:r>
      <w:r w:rsidR="00392C7B">
        <w:t>anledningen til</w:t>
      </w:r>
      <w:r w:rsidR="00266FF6">
        <w:t xml:space="preserve">, at folket frigjorde det pantsatte land fra de tyske </w:t>
      </w:r>
      <w:r w:rsidR="00392C7B">
        <w:t>pan</w:t>
      </w:r>
      <w:r w:rsidR="00CE0348">
        <w:t xml:space="preserve">thavere. </w:t>
      </w:r>
      <w:r w:rsidR="00392C7B">
        <w:t xml:space="preserve">Under besættelsen </w:t>
      </w:r>
      <w:r w:rsidR="00266FF6">
        <w:t>byggede en forretningsindehaver i Randers et tableau af drabet i sit butiksvindue. Den tyske besættelsesmagt opdagede udstillingen, forlangte de den straks fjernet.</w:t>
      </w:r>
      <w:r>
        <w:t xml:space="preserve"> </w:t>
      </w:r>
      <w:r w:rsidR="007A504C">
        <w:rPr>
          <w:rFonts w:eastAsia="Times New Roman" w:cs="Times New Roman"/>
          <w:szCs w:val="24"/>
          <w:lang w:eastAsia="da-DK"/>
        </w:rPr>
        <w:t xml:space="preserve">Det er indlysende, at denne forståelse af </w:t>
      </w:r>
      <w:r w:rsidR="007A504C">
        <w:rPr>
          <w:rFonts w:eastAsia="Times New Roman" w:cs="Times New Roman"/>
          <w:szCs w:val="24"/>
          <w:lang w:eastAsia="da-DK"/>
        </w:rPr>
        <w:lastRenderedPageBreak/>
        <w:t>myter og deres funktion er relevant i historie, og at der er utallige eksempler på dem fra, hvad der betegnes s</w:t>
      </w:r>
      <w:r>
        <w:rPr>
          <w:rFonts w:eastAsia="Times New Roman" w:cs="Times New Roman"/>
          <w:szCs w:val="24"/>
          <w:lang w:eastAsia="da-DK"/>
        </w:rPr>
        <w:t>om nationale myter</w:t>
      </w:r>
      <w:r w:rsidR="00CE0348">
        <w:rPr>
          <w:rFonts w:eastAsia="Times New Roman" w:cs="Times New Roman"/>
          <w:szCs w:val="24"/>
          <w:lang w:eastAsia="da-DK"/>
        </w:rPr>
        <w:t xml:space="preserve">, som jeg </w:t>
      </w:r>
      <w:r>
        <w:rPr>
          <w:rFonts w:eastAsia="Times New Roman" w:cs="Times New Roman"/>
          <w:szCs w:val="24"/>
          <w:lang w:eastAsia="da-DK"/>
        </w:rPr>
        <w:t>senere</w:t>
      </w:r>
      <w:r w:rsidR="00CE0348">
        <w:rPr>
          <w:rFonts w:eastAsia="Times New Roman" w:cs="Times New Roman"/>
          <w:szCs w:val="24"/>
          <w:lang w:eastAsia="da-DK"/>
        </w:rPr>
        <w:t xml:space="preserve"> vender tilbage til</w:t>
      </w:r>
      <w:r>
        <w:rPr>
          <w:rFonts w:eastAsia="Times New Roman" w:cs="Times New Roman"/>
          <w:szCs w:val="24"/>
          <w:lang w:eastAsia="da-DK"/>
        </w:rPr>
        <w:t>.</w:t>
      </w:r>
    </w:p>
    <w:p w:rsidR="0081632F" w:rsidRDefault="0081632F"/>
    <w:p w:rsidR="005207B0" w:rsidRPr="005207B0" w:rsidRDefault="005207B0">
      <w:pPr>
        <w:rPr>
          <w:b/>
          <w:sz w:val="32"/>
          <w:szCs w:val="32"/>
        </w:rPr>
      </w:pPr>
      <w:r>
        <w:rPr>
          <w:b/>
          <w:sz w:val="32"/>
          <w:szCs w:val="32"/>
        </w:rPr>
        <w:t>… og hvad er historie?</w:t>
      </w:r>
    </w:p>
    <w:p w:rsidR="00CE0348" w:rsidRDefault="00CE0348"/>
    <w:p w:rsidR="005207B0" w:rsidRDefault="005207B0">
      <w:r>
        <w:t>Ordet historie er flertydigt</w:t>
      </w:r>
      <w:r w:rsidR="00532BAE">
        <w:t>. ”</w:t>
      </w:r>
      <w:proofErr w:type="spellStart"/>
      <w:r w:rsidR="00532BAE">
        <w:t>You</w:t>
      </w:r>
      <w:proofErr w:type="spellEnd"/>
      <w:r w:rsidR="00532BAE">
        <w:t xml:space="preserve"> </w:t>
      </w:r>
      <w:proofErr w:type="spellStart"/>
      <w:r w:rsidR="00532BAE">
        <w:t>ar</w:t>
      </w:r>
      <w:r w:rsidR="00C42853">
        <w:t>e</w:t>
      </w:r>
      <w:proofErr w:type="spellEnd"/>
      <w:r w:rsidR="00C42853">
        <w:t xml:space="preserve"> </w:t>
      </w:r>
      <w:proofErr w:type="spellStart"/>
      <w:r w:rsidR="00532BAE">
        <w:t>history</w:t>
      </w:r>
      <w:proofErr w:type="spellEnd"/>
      <w:r w:rsidR="00532BAE">
        <w:t xml:space="preserve">!” siger Clint Eastwood i sekundet før han med et velrettet skud afliver en af filmens skurke. I en mindre dramatisk sammenhæng svarer det til udsagnet om, at noget kun har historisk interesse – forstået som, at det ingen </w:t>
      </w:r>
      <w:r w:rsidR="00C42853">
        <w:t>betydning</w:t>
      </w:r>
      <w:r w:rsidR="00532BAE">
        <w:t xml:space="preserve"> har</w:t>
      </w:r>
      <w:r w:rsidR="00C42853">
        <w:t xml:space="preserve">. </w:t>
      </w:r>
      <w:r w:rsidR="00532BAE">
        <w:t>Modsat kan man tale om en historisk chance eller måske påstande som ”historien viser, a</w:t>
      </w:r>
      <w:r>
        <w:t>t …”</w:t>
      </w:r>
    </w:p>
    <w:p w:rsidR="00C42853" w:rsidRDefault="00532BAE" w:rsidP="005207B0">
      <w:pPr>
        <w:ind w:firstLine="1304"/>
      </w:pPr>
      <w:r>
        <w:t xml:space="preserve">I denne artikel </w:t>
      </w:r>
      <w:r w:rsidR="00B0169A">
        <w:t>er to betydninger af begrebet historie relevante</w:t>
      </w:r>
      <w:r w:rsidR="00C42853">
        <w:t xml:space="preserve">: Historie forstået som fortiden eller den </w:t>
      </w:r>
      <w:r w:rsidR="00C42853" w:rsidRPr="00532BAE">
        <w:rPr>
          <w:i/>
        </w:rPr>
        <w:t>levede</w:t>
      </w:r>
      <w:r w:rsidR="00C42853">
        <w:t xml:space="preserve"> historie og historie </w:t>
      </w:r>
      <w:r w:rsidR="005207B0">
        <w:t xml:space="preserve">som </w:t>
      </w:r>
      <w:r w:rsidR="00C42853">
        <w:t xml:space="preserve">beretningen om fortiden eller den </w:t>
      </w:r>
      <w:r w:rsidR="00C42853" w:rsidRPr="00532BAE">
        <w:rPr>
          <w:i/>
        </w:rPr>
        <w:t>fortalte</w:t>
      </w:r>
      <w:r w:rsidR="00C42853">
        <w:t xml:space="preserve"> historie. </w:t>
      </w:r>
      <w:r w:rsidR="005207B0">
        <w:t xml:space="preserve">På den ene side er fortiden </w:t>
      </w:r>
      <w:r w:rsidR="00C42853">
        <w:t>i sig selv forsvundet</w:t>
      </w:r>
      <w:r w:rsidR="005207B0">
        <w:t xml:space="preserve">, men på den anden side er </w:t>
      </w:r>
      <w:r w:rsidR="00C42853">
        <w:t xml:space="preserve">den er overalt. </w:t>
      </w:r>
      <w:r w:rsidR="005207B0">
        <w:t>Fortide</w:t>
      </w:r>
      <w:r w:rsidR="00C42853">
        <w:t xml:space="preserve">n har efterladt sig spor, der kan være materielle i form af artefakter, tekster, </w:t>
      </w:r>
      <w:r w:rsidR="00AA0B33">
        <w:t xml:space="preserve">billeder, </w:t>
      </w:r>
      <w:r w:rsidR="00C42853">
        <w:t xml:space="preserve">bygninger osv., men også </w:t>
      </w:r>
      <w:r>
        <w:t>ikke-</w:t>
      </w:r>
      <w:r w:rsidR="00C42853">
        <w:t>materielle eller mentalitetsmæssige spor så som traditioner, værdier, normer, holdninger, adfærdsmønstre</w:t>
      </w:r>
      <w:r w:rsidR="005207B0">
        <w:t xml:space="preserve"> osv., der </w:t>
      </w:r>
      <w:r w:rsidR="00C42853">
        <w:t>langsom</w:t>
      </w:r>
      <w:r w:rsidR="005207B0">
        <w:t xml:space="preserve">t ændres de </w:t>
      </w:r>
      <w:r w:rsidR="00C42853">
        <w:t>historiske og sam</w:t>
      </w:r>
      <w:r>
        <w:t>fundsmæssige udviklingsprocesser</w:t>
      </w:r>
      <w:r w:rsidR="00C42853">
        <w:t>.</w:t>
      </w:r>
    </w:p>
    <w:p w:rsidR="003C3DA3" w:rsidRDefault="00AA0B33">
      <w:r>
        <w:tab/>
        <w:t>Pointen er, at uanset omfanget og kvaliteten af de efterladte spor forbliver den levede og den fortalte historie noget forskelligt. Siden historie blev konstitueret som et videnskabsfag i 1800-tallet har forskere diskuteret om og i hvilken grad fortiden (den levede historie) kunne rekonstrueres</w:t>
      </w:r>
      <w:r w:rsidR="005805E5">
        <w:t xml:space="preserve"> eller ikke</w:t>
      </w:r>
      <w:r>
        <w:t xml:space="preserve">. </w:t>
      </w:r>
      <w:r w:rsidR="005805E5">
        <w:t xml:space="preserve">Positionerne kan placeres på en skala med yderpunkterne historien som noget </w:t>
      </w:r>
      <w:r w:rsidR="005805E5" w:rsidRPr="005805E5">
        <w:rPr>
          <w:i/>
        </w:rPr>
        <w:t>absolut</w:t>
      </w:r>
      <w:r w:rsidR="005805E5">
        <w:t xml:space="preserve"> og som noget </w:t>
      </w:r>
      <w:r w:rsidR="005805E5" w:rsidRPr="005805E5">
        <w:rPr>
          <w:i/>
        </w:rPr>
        <w:t>relativt</w:t>
      </w:r>
      <w:r w:rsidR="003C3DA3">
        <w:t>.</w:t>
      </w:r>
    </w:p>
    <w:p w:rsidR="003C3DA3" w:rsidRDefault="005805E5" w:rsidP="003C3DA3">
      <w:pPr>
        <w:ind w:firstLine="1304"/>
      </w:pPr>
      <w:r>
        <w:t xml:space="preserve">Ser man historien som noget absolut opfattes fortiden som eksisterende a priori - </w:t>
      </w:r>
      <w:r w:rsidR="009A2315">
        <w:t xml:space="preserve">uforanderlig og uafhængig af historikere og andre </w:t>
      </w:r>
      <w:r>
        <w:t xml:space="preserve">der er optaget af den. Ved nøgtern, objektiv og disciplineret brug af videnskabelige metoder (bl.a. kildekritikken), hvor historikerne </w:t>
      </w:r>
      <w:r w:rsidR="00185FCD">
        <w:t xml:space="preserve">uhildet </w:t>
      </w:r>
      <w:r>
        <w:t>bruger de efterladte spor som kilder</w:t>
      </w:r>
      <w:r w:rsidR="00185FCD">
        <w:t xml:space="preserve"> kan man nå frem til den s</w:t>
      </w:r>
      <w:r w:rsidR="003C3DA3">
        <w:t>ande og endelige beskrivelse af</w:t>
      </w:r>
      <w:r w:rsidR="00185FCD">
        <w:t xml:space="preserve"> fortiden</w:t>
      </w:r>
      <w:r w:rsidR="0017456A">
        <w:t>.</w:t>
      </w:r>
      <w:r w:rsidR="003C3DA3">
        <w:t xml:space="preserve"> </w:t>
      </w:r>
    </w:p>
    <w:p w:rsidR="003C3DA3" w:rsidRPr="00E72443" w:rsidRDefault="00100B9A" w:rsidP="003C3DA3">
      <w:pPr>
        <w:ind w:firstLine="1304"/>
        <w:rPr>
          <w:szCs w:val="24"/>
        </w:rPr>
      </w:pPr>
      <w:r>
        <w:t xml:space="preserve">Det andet yderpunkt </w:t>
      </w:r>
      <w:r w:rsidR="00282FA4">
        <w:t xml:space="preserve">- </w:t>
      </w:r>
      <w:r w:rsidR="003C3DA3">
        <w:t xml:space="preserve">historien som noget </w:t>
      </w:r>
      <w:r w:rsidR="003C3DA3" w:rsidRPr="00282FA4">
        <w:rPr>
          <w:i/>
        </w:rPr>
        <w:t>relativt</w:t>
      </w:r>
      <w:r w:rsidR="00282FA4">
        <w:t xml:space="preserve"> - </w:t>
      </w:r>
      <w:r w:rsidR="003C3DA3">
        <w:t>kan tydeliggøres med følgende citat: ”Historie er historikernes beretning om, hvad de tror, der skete i fortiden set i lyset af deres egne fordomme og synspunkter.” (</w:t>
      </w:r>
      <w:proofErr w:type="spellStart"/>
      <w:r w:rsidR="003C3DA3">
        <w:t>Southgate</w:t>
      </w:r>
      <w:proofErr w:type="spellEnd"/>
      <w:r w:rsidR="003C3DA3">
        <w:t xml:space="preserve"> 1998: 108). Man kan også udlægge citatet som, at historien – forstået som den ”fortidig virkelighed” eller den levede historie i sig selv er meningsløs og intetsigende. Dens mening og retning skabes af de personer (fx historikerne), der på en given tid og et givent sted beskæftiger sig med den. Det eneste, man kan sige om fortiden – ja, alle tider – er, at den var - og er - kaotisk og uden mål og med, samt at historikeren og andre blot konstruerer en orden, dvs. vælger, hvad der skal være historiens retning og drivende kræfter. Dette valg er ikke frit, men er i høj grad defineret af den samfundsmæssige, sociale, politiske, kulturelle etc. kontekst, som historikeren er en del af og ud fra hvis betingelser, han skaber historie. Et sådant historiesyn kan </w:t>
      </w:r>
      <w:r w:rsidR="00282FA4">
        <w:t>beskrives</w:t>
      </w:r>
      <w:r w:rsidR="003C3DA3">
        <w:t xml:space="preserve"> som </w:t>
      </w:r>
      <w:r w:rsidR="003C3DA3" w:rsidRPr="003E1661">
        <w:rPr>
          <w:i/>
        </w:rPr>
        <w:t>socialkonstruktivistisk</w:t>
      </w:r>
      <w:r w:rsidR="003C3DA3">
        <w:t xml:space="preserve"> og er </w:t>
      </w:r>
      <w:r w:rsidR="00282FA4">
        <w:t>blevet udbredt</w:t>
      </w:r>
      <w:r w:rsidR="003C3DA3">
        <w:t xml:space="preserve"> i den periode, der af nogen </w:t>
      </w:r>
      <w:r w:rsidR="00282FA4">
        <w:t>karakterisere</w:t>
      </w:r>
      <w:r w:rsidR="003C3DA3">
        <w:t xml:space="preserve">s som post- eller senmoderne. Dette historiesyn hører dog ikke kun de sidste årtier til. Således mente den tyske historiker Theodor Lessing (1772-1933), at historikerne blot læste en mening ind i en meningsløs fortid. Denne bestræbelse på ”at live en sandhed ind i virkeligheden” var ifølge Lessing en nødvendighed. Historie var nemlig på samme måde som religion en </w:t>
      </w:r>
      <w:proofErr w:type="spellStart"/>
      <w:r w:rsidR="003C3DA3">
        <w:t>meningskabende</w:t>
      </w:r>
      <w:proofErr w:type="spellEnd"/>
      <w:r w:rsidR="003C3DA3">
        <w:t xml:space="preserve"> digtning i ”Livets Tjeneste”.</w:t>
      </w:r>
    </w:p>
    <w:p w:rsidR="00732C68" w:rsidRDefault="00282FA4" w:rsidP="0017456A">
      <w:pPr>
        <w:pStyle w:val="NormalWeb"/>
        <w:ind w:firstLine="1304"/>
        <w:rPr>
          <w:rFonts w:ascii="Times New Roman" w:hAnsi="Times New Roman"/>
          <w:sz w:val="24"/>
          <w:szCs w:val="24"/>
        </w:rPr>
      </w:pPr>
      <w:r>
        <w:rPr>
          <w:rFonts w:ascii="Times New Roman" w:hAnsi="Times New Roman"/>
          <w:sz w:val="24"/>
          <w:szCs w:val="24"/>
        </w:rPr>
        <w:t xml:space="preserve">Ovenstående skitserer dilemmaet: </w:t>
      </w:r>
      <w:r w:rsidR="006B76D8">
        <w:rPr>
          <w:rFonts w:ascii="Times New Roman" w:hAnsi="Times New Roman"/>
          <w:sz w:val="24"/>
          <w:szCs w:val="24"/>
        </w:rPr>
        <w:t xml:space="preserve">Fortiden er i sig selv forsvundet. For at kunne </w:t>
      </w:r>
      <w:r w:rsidR="00DE2245">
        <w:rPr>
          <w:rFonts w:ascii="Times New Roman" w:hAnsi="Times New Roman"/>
          <w:sz w:val="24"/>
          <w:szCs w:val="24"/>
        </w:rPr>
        <w:t>beskæftige sig med den</w:t>
      </w:r>
      <w:r w:rsidR="0017456A">
        <w:rPr>
          <w:rFonts w:ascii="Times New Roman" w:hAnsi="Times New Roman"/>
          <w:sz w:val="24"/>
          <w:szCs w:val="24"/>
        </w:rPr>
        <w:t>,</w:t>
      </w:r>
      <w:r w:rsidR="00DE2245">
        <w:rPr>
          <w:rFonts w:ascii="Times New Roman" w:hAnsi="Times New Roman"/>
          <w:sz w:val="24"/>
          <w:szCs w:val="24"/>
        </w:rPr>
        <w:t xml:space="preserve"> </w:t>
      </w:r>
      <w:r w:rsidR="006B76D8">
        <w:rPr>
          <w:rFonts w:ascii="Times New Roman" w:hAnsi="Times New Roman"/>
          <w:sz w:val="24"/>
          <w:szCs w:val="24"/>
        </w:rPr>
        <w:t xml:space="preserve">må </w:t>
      </w:r>
      <w:r w:rsidR="00DE2245">
        <w:rPr>
          <w:rFonts w:ascii="Times New Roman" w:hAnsi="Times New Roman"/>
          <w:sz w:val="24"/>
          <w:szCs w:val="24"/>
        </w:rPr>
        <w:t>den først</w:t>
      </w:r>
      <w:r w:rsidR="006B76D8">
        <w:rPr>
          <w:rFonts w:ascii="Times New Roman" w:hAnsi="Times New Roman"/>
          <w:sz w:val="24"/>
          <w:szCs w:val="24"/>
        </w:rPr>
        <w:t xml:space="preserve"> konstruere</w:t>
      </w:r>
      <w:r w:rsidR="0017456A">
        <w:rPr>
          <w:rFonts w:ascii="Times New Roman" w:hAnsi="Times New Roman"/>
          <w:sz w:val="24"/>
          <w:szCs w:val="24"/>
        </w:rPr>
        <w:t xml:space="preserve">s </w:t>
      </w:r>
      <w:r w:rsidR="006B76D8">
        <w:rPr>
          <w:rFonts w:ascii="Times New Roman" w:hAnsi="Times New Roman"/>
          <w:sz w:val="24"/>
          <w:szCs w:val="24"/>
        </w:rPr>
        <w:t>som en sammenhængende</w:t>
      </w:r>
      <w:r w:rsidR="00DE2245">
        <w:rPr>
          <w:rFonts w:ascii="Times New Roman" w:hAnsi="Times New Roman"/>
          <w:sz w:val="24"/>
          <w:szCs w:val="24"/>
        </w:rPr>
        <w:t xml:space="preserve"> og </w:t>
      </w:r>
      <w:proofErr w:type="spellStart"/>
      <w:r w:rsidR="00DE2245">
        <w:rPr>
          <w:rFonts w:ascii="Times New Roman" w:hAnsi="Times New Roman"/>
          <w:sz w:val="24"/>
          <w:szCs w:val="24"/>
        </w:rPr>
        <w:t>meningskabende</w:t>
      </w:r>
      <w:proofErr w:type="spellEnd"/>
      <w:r w:rsidR="00DE2245">
        <w:rPr>
          <w:rFonts w:ascii="Times New Roman" w:hAnsi="Times New Roman"/>
          <w:sz w:val="24"/>
          <w:szCs w:val="24"/>
        </w:rPr>
        <w:t xml:space="preserve"> fortælling. Denne narrative proces har træk til fælles med myter. Så mange, at en </w:t>
      </w:r>
      <w:r w:rsidR="007D15EC">
        <w:rPr>
          <w:rFonts w:ascii="Times New Roman" w:hAnsi="Times New Roman"/>
          <w:sz w:val="24"/>
          <w:szCs w:val="24"/>
        </w:rPr>
        <w:t xml:space="preserve">entydig og </w:t>
      </w:r>
      <w:r w:rsidR="00DE2245">
        <w:rPr>
          <w:rFonts w:ascii="Times New Roman" w:hAnsi="Times New Roman"/>
          <w:sz w:val="24"/>
          <w:szCs w:val="24"/>
        </w:rPr>
        <w:t>klar distinktion mellem, hvad der kan defineres som historie – forstået som beretningen om fortiden, og hvad der er myte</w:t>
      </w:r>
      <w:r w:rsidR="007D15EC">
        <w:rPr>
          <w:rFonts w:ascii="Times New Roman" w:hAnsi="Times New Roman"/>
          <w:sz w:val="24"/>
          <w:szCs w:val="24"/>
        </w:rPr>
        <w:t xml:space="preserve">r, ikke er mulig. </w:t>
      </w:r>
      <w:r w:rsidR="002503B0">
        <w:rPr>
          <w:rFonts w:ascii="Times New Roman" w:hAnsi="Times New Roman"/>
          <w:sz w:val="24"/>
          <w:szCs w:val="24"/>
        </w:rPr>
        <w:t>Me</w:t>
      </w:r>
      <w:r w:rsidR="00B0169A">
        <w:rPr>
          <w:rFonts w:ascii="Times New Roman" w:hAnsi="Times New Roman"/>
          <w:sz w:val="24"/>
          <w:szCs w:val="24"/>
        </w:rPr>
        <w:t>n me</w:t>
      </w:r>
      <w:r w:rsidR="002503B0">
        <w:rPr>
          <w:rFonts w:ascii="Times New Roman" w:hAnsi="Times New Roman"/>
          <w:sz w:val="24"/>
          <w:szCs w:val="24"/>
        </w:rPr>
        <w:t>d mindre ens historieopfattelse er ekstrem relativistisk, så alle fortællinger tillægges samme gyldighed,</w:t>
      </w:r>
      <w:r w:rsidR="007D15EC">
        <w:rPr>
          <w:rFonts w:ascii="Times New Roman" w:hAnsi="Times New Roman"/>
          <w:sz w:val="24"/>
          <w:szCs w:val="24"/>
        </w:rPr>
        <w:t xml:space="preserve"> må der være </w:t>
      </w:r>
      <w:r w:rsidR="002503B0">
        <w:rPr>
          <w:rFonts w:ascii="Times New Roman" w:hAnsi="Times New Roman"/>
          <w:sz w:val="24"/>
          <w:szCs w:val="24"/>
        </w:rPr>
        <w:t xml:space="preserve">principielt være </w:t>
      </w:r>
      <w:r w:rsidR="007D15EC">
        <w:rPr>
          <w:rFonts w:ascii="Times New Roman" w:hAnsi="Times New Roman"/>
          <w:sz w:val="24"/>
          <w:szCs w:val="24"/>
        </w:rPr>
        <w:t xml:space="preserve">forskelle på historie </w:t>
      </w:r>
      <w:r w:rsidR="002503B0">
        <w:rPr>
          <w:rFonts w:ascii="Times New Roman" w:hAnsi="Times New Roman"/>
          <w:sz w:val="24"/>
          <w:szCs w:val="24"/>
        </w:rPr>
        <w:t xml:space="preserve">og </w:t>
      </w:r>
      <w:r w:rsidR="002503B0">
        <w:rPr>
          <w:rFonts w:ascii="Times New Roman" w:hAnsi="Times New Roman"/>
          <w:sz w:val="24"/>
          <w:szCs w:val="24"/>
        </w:rPr>
        <w:lastRenderedPageBreak/>
        <w:t>m</w:t>
      </w:r>
      <w:r w:rsidR="007D15EC">
        <w:rPr>
          <w:rFonts w:ascii="Times New Roman" w:hAnsi="Times New Roman"/>
          <w:sz w:val="24"/>
          <w:szCs w:val="24"/>
        </w:rPr>
        <w:t>yte</w:t>
      </w:r>
      <w:r w:rsidR="002503B0">
        <w:rPr>
          <w:rFonts w:ascii="Times New Roman" w:hAnsi="Times New Roman"/>
          <w:sz w:val="24"/>
          <w:szCs w:val="24"/>
        </w:rPr>
        <w:t>r – i det mindste, at der har levet mennesker, og der har været samfund – og det kontinuitet og forandring i disse menneskers samfundsmæssige liv, at historie beskæftiger sig med.</w:t>
      </w:r>
    </w:p>
    <w:p w:rsidR="00732C68" w:rsidRDefault="00732C68" w:rsidP="00282FA4">
      <w:pPr>
        <w:pStyle w:val="NormalWeb"/>
        <w:rPr>
          <w:rFonts w:ascii="Times New Roman" w:hAnsi="Times New Roman"/>
          <w:sz w:val="24"/>
          <w:szCs w:val="24"/>
        </w:rPr>
      </w:pPr>
    </w:p>
    <w:p w:rsidR="005252B4" w:rsidRPr="005252B4" w:rsidRDefault="005252B4" w:rsidP="00621BD7">
      <w:pPr>
        <w:pStyle w:val="NormalWeb"/>
        <w:rPr>
          <w:rFonts w:ascii="Times New Roman" w:hAnsi="Times New Roman"/>
          <w:b/>
          <w:sz w:val="32"/>
          <w:szCs w:val="32"/>
        </w:rPr>
      </w:pPr>
      <w:proofErr w:type="spellStart"/>
      <w:r>
        <w:rPr>
          <w:rFonts w:ascii="Times New Roman" w:hAnsi="Times New Roman"/>
          <w:b/>
          <w:sz w:val="32"/>
          <w:szCs w:val="32"/>
        </w:rPr>
        <w:t>Mythistory</w:t>
      </w:r>
      <w:proofErr w:type="spellEnd"/>
    </w:p>
    <w:p w:rsidR="005252B4" w:rsidRDefault="005252B4" w:rsidP="00621BD7">
      <w:pPr>
        <w:pStyle w:val="NormalWeb"/>
        <w:rPr>
          <w:rFonts w:ascii="Times New Roman" w:hAnsi="Times New Roman"/>
          <w:sz w:val="24"/>
          <w:szCs w:val="24"/>
        </w:rPr>
      </w:pPr>
    </w:p>
    <w:p w:rsidR="003B6814" w:rsidRDefault="00373E6C" w:rsidP="00621BD7">
      <w:pPr>
        <w:pStyle w:val="NormalWeb"/>
        <w:rPr>
          <w:rFonts w:ascii="Times New Roman" w:hAnsi="Times New Roman"/>
          <w:sz w:val="24"/>
          <w:szCs w:val="24"/>
        </w:rPr>
      </w:pPr>
      <w:r>
        <w:rPr>
          <w:rFonts w:ascii="Times New Roman" w:hAnsi="Times New Roman"/>
          <w:sz w:val="24"/>
          <w:szCs w:val="24"/>
        </w:rPr>
        <w:t xml:space="preserve">Ud fra et socialkonstruktivistisk historiesyn </w:t>
      </w:r>
      <w:r w:rsidR="0017456A">
        <w:rPr>
          <w:rFonts w:ascii="Times New Roman" w:hAnsi="Times New Roman"/>
          <w:sz w:val="24"/>
          <w:szCs w:val="24"/>
        </w:rPr>
        <w:t>er</w:t>
      </w:r>
      <w:r>
        <w:rPr>
          <w:rFonts w:ascii="Times New Roman" w:hAnsi="Times New Roman"/>
          <w:sz w:val="24"/>
          <w:szCs w:val="24"/>
        </w:rPr>
        <w:t xml:space="preserve"> historie en slags situeret viden</w:t>
      </w:r>
      <w:r w:rsidR="005252B4">
        <w:rPr>
          <w:rFonts w:ascii="Times New Roman" w:hAnsi="Times New Roman"/>
          <w:sz w:val="24"/>
          <w:szCs w:val="24"/>
        </w:rPr>
        <w:t xml:space="preserve">. Den </w:t>
      </w:r>
      <w:r>
        <w:rPr>
          <w:rFonts w:ascii="Times New Roman" w:hAnsi="Times New Roman"/>
          <w:sz w:val="24"/>
          <w:szCs w:val="24"/>
        </w:rPr>
        <w:t xml:space="preserve">rammesættes </w:t>
      </w:r>
      <w:r w:rsidR="005252B4">
        <w:rPr>
          <w:rFonts w:ascii="Times New Roman" w:hAnsi="Times New Roman"/>
          <w:sz w:val="24"/>
          <w:szCs w:val="24"/>
        </w:rPr>
        <w:t xml:space="preserve">ikke kun ud fra </w:t>
      </w:r>
      <w:r>
        <w:rPr>
          <w:rFonts w:ascii="Times New Roman" w:hAnsi="Times New Roman"/>
          <w:sz w:val="24"/>
          <w:szCs w:val="24"/>
        </w:rPr>
        <w:t>videnskabelig</w:t>
      </w:r>
      <w:r w:rsidR="005252B4">
        <w:rPr>
          <w:rFonts w:ascii="Times New Roman" w:hAnsi="Times New Roman"/>
          <w:sz w:val="24"/>
          <w:szCs w:val="24"/>
        </w:rPr>
        <w:t>e</w:t>
      </w:r>
      <w:r>
        <w:rPr>
          <w:rFonts w:ascii="Times New Roman" w:hAnsi="Times New Roman"/>
          <w:sz w:val="24"/>
          <w:szCs w:val="24"/>
        </w:rPr>
        <w:t xml:space="preserve"> paradigme</w:t>
      </w:r>
      <w:r w:rsidR="005252B4">
        <w:rPr>
          <w:rFonts w:ascii="Times New Roman" w:hAnsi="Times New Roman"/>
          <w:sz w:val="24"/>
          <w:szCs w:val="24"/>
        </w:rPr>
        <w:t>r</w:t>
      </w:r>
      <w:r>
        <w:rPr>
          <w:rFonts w:ascii="Times New Roman" w:hAnsi="Times New Roman"/>
          <w:sz w:val="24"/>
          <w:szCs w:val="24"/>
        </w:rPr>
        <w:t xml:space="preserve">, men </w:t>
      </w:r>
      <w:r w:rsidR="005252B4">
        <w:rPr>
          <w:rFonts w:ascii="Times New Roman" w:hAnsi="Times New Roman"/>
          <w:sz w:val="24"/>
          <w:szCs w:val="24"/>
        </w:rPr>
        <w:t xml:space="preserve">også af </w:t>
      </w:r>
      <w:r>
        <w:rPr>
          <w:rFonts w:ascii="Times New Roman" w:hAnsi="Times New Roman"/>
          <w:sz w:val="24"/>
          <w:szCs w:val="24"/>
        </w:rPr>
        <w:t xml:space="preserve">et sæt af politiske eller ideologiske principper. </w:t>
      </w:r>
      <w:r w:rsidR="00D73CC4">
        <w:rPr>
          <w:rFonts w:ascii="Times New Roman" w:hAnsi="Times New Roman"/>
          <w:sz w:val="24"/>
          <w:szCs w:val="24"/>
        </w:rPr>
        <w:t xml:space="preserve">En konsekvens heraf, hævdede amerikansk histories grand old man, William H. </w:t>
      </w:r>
      <w:proofErr w:type="spellStart"/>
      <w:r w:rsidR="00D73CC4">
        <w:rPr>
          <w:rFonts w:ascii="Times New Roman" w:hAnsi="Times New Roman"/>
          <w:sz w:val="24"/>
          <w:szCs w:val="24"/>
        </w:rPr>
        <w:t>McNeill</w:t>
      </w:r>
      <w:proofErr w:type="spellEnd"/>
      <w:r w:rsidR="00D73CC4">
        <w:rPr>
          <w:rFonts w:ascii="Times New Roman" w:hAnsi="Times New Roman"/>
          <w:sz w:val="24"/>
          <w:szCs w:val="24"/>
        </w:rPr>
        <w:t xml:space="preserve"> (</w:t>
      </w:r>
      <w:r w:rsidR="005252B4">
        <w:rPr>
          <w:rFonts w:ascii="Times New Roman" w:hAnsi="Times New Roman"/>
          <w:sz w:val="24"/>
          <w:szCs w:val="24"/>
        </w:rPr>
        <w:t xml:space="preserve">f. </w:t>
      </w:r>
      <w:r w:rsidR="00D73CC4">
        <w:rPr>
          <w:rFonts w:ascii="Times New Roman" w:hAnsi="Times New Roman"/>
          <w:sz w:val="24"/>
          <w:szCs w:val="24"/>
        </w:rPr>
        <w:t xml:space="preserve">1917) sin tiltrædelsestale som præsident for American </w:t>
      </w:r>
      <w:proofErr w:type="spellStart"/>
      <w:r w:rsidR="00D73CC4">
        <w:rPr>
          <w:rFonts w:ascii="Times New Roman" w:hAnsi="Times New Roman"/>
          <w:sz w:val="24"/>
          <w:szCs w:val="24"/>
        </w:rPr>
        <w:t>H</w:t>
      </w:r>
      <w:r w:rsidR="0017456A">
        <w:rPr>
          <w:rFonts w:ascii="Times New Roman" w:hAnsi="Times New Roman"/>
          <w:sz w:val="24"/>
          <w:szCs w:val="24"/>
        </w:rPr>
        <w:t>istorical</w:t>
      </w:r>
      <w:proofErr w:type="spellEnd"/>
      <w:r w:rsidR="0017456A">
        <w:rPr>
          <w:rFonts w:ascii="Times New Roman" w:hAnsi="Times New Roman"/>
          <w:sz w:val="24"/>
          <w:szCs w:val="24"/>
        </w:rPr>
        <w:t xml:space="preserve"> Association i 1985, e</w:t>
      </w:r>
      <w:r w:rsidR="00D73CC4">
        <w:rPr>
          <w:rFonts w:ascii="Times New Roman" w:hAnsi="Times New Roman"/>
          <w:sz w:val="24"/>
          <w:szCs w:val="24"/>
        </w:rPr>
        <w:t xml:space="preserve">r, at ”[…] relationen mellem myte og historie var meget tættere end de fleste professionelle historikere ville vedkende sig” (Bentley 2005: 51). </w:t>
      </w:r>
      <w:r w:rsidR="00100B9A">
        <w:rPr>
          <w:rFonts w:ascii="Times New Roman" w:hAnsi="Times New Roman"/>
          <w:sz w:val="24"/>
          <w:szCs w:val="24"/>
        </w:rPr>
        <w:t>Trods beherskelse af</w:t>
      </w:r>
      <w:r w:rsidR="00A54116">
        <w:rPr>
          <w:rFonts w:ascii="Times New Roman" w:hAnsi="Times New Roman"/>
          <w:sz w:val="24"/>
          <w:szCs w:val="24"/>
        </w:rPr>
        <w:t xml:space="preserve"> videnskabelige fremgangsmåder – herunder </w:t>
      </w:r>
      <w:r w:rsidR="005252B4">
        <w:rPr>
          <w:rFonts w:ascii="Times New Roman" w:hAnsi="Times New Roman"/>
          <w:sz w:val="24"/>
          <w:szCs w:val="24"/>
        </w:rPr>
        <w:t xml:space="preserve">at </w:t>
      </w:r>
      <w:r w:rsidR="00AE1C62">
        <w:rPr>
          <w:rFonts w:ascii="Times New Roman" w:hAnsi="Times New Roman"/>
          <w:sz w:val="24"/>
          <w:szCs w:val="24"/>
        </w:rPr>
        <w:t xml:space="preserve">bevidstheden om at </w:t>
      </w:r>
      <w:r w:rsidR="005252B4">
        <w:rPr>
          <w:rFonts w:ascii="Times New Roman" w:hAnsi="Times New Roman"/>
          <w:sz w:val="24"/>
          <w:szCs w:val="24"/>
        </w:rPr>
        <w:t>undgå bias, der udspringer af</w:t>
      </w:r>
      <w:r w:rsidR="00100B9A">
        <w:rPr>
          <w:rFonts w:ascii="Times New Roman" w:hAnsi="Times New Roman"/>
          <w:sz w:val="24"/>
          <w:szCs w:val="24"/>
        </w:rPr>
        <w:t xml:space="preserve"> historikernes subjektive </w:t>
      </w:r>
      <w:r w:rsidR="00A54116">
        <w:rPr>
          <w:rFonts w:ascii="Times New Roman" w:hAnsi="Times New Roman"/>
          <w:sz w:val="24"/>
          <w:szCs w:val="24"/>
        </w:rPr>
        <w:t>fordomme</w:t>
      </w:r>
      <w:r w:rsidR="00100B9A">
        <w:rPr>
          <w:rFonts w:ascii="Times New Roman" w:hAnsi="Times New Roman"/>
          <w:sz w:val="24"/>
          <w:szCs w:val="24"/>
        </w:rPr>
        <w:t>,</w:t>
      </w:r>
      <w:r w:rsidR="00A54116">
        <w:rPr>
          <w:rFonts w:ascii="Times New Roman" w:hAnsi="Times New Roman"/>
          <w:sz w:val="24"/>
          <w:szCs w:val="24"/>
        </w:rPr>
        <w:t xml:space="preserve"> </w:t>
      </w:r>
      <w:r w:rsidR="0052125E">
        <w:rPr>
          <w:rFonts w:ascii="Times New Roman" w:hAnsi="Times New Roman"/>
          <w:sz w:val="24"/>
          <w:szCs w:val="24"/>
        </w:rPr>
        <w:t>påvirkes</w:t>
      </w:r>
      <w:r w:rsidR="00A54116">
        <w:rPr>
          <w:rFonts w:ascii="Times New Roman" w:hAnsi="Times New Roman"/>
          <w:sz w:val="24"/>
          <w:szCs w:val="24"/>
        </w:rPr>
        <w:t xml:space="preserve"> </w:t>
      </w:r>
      <w:r w:rsidR="00100B9A">
        <w:rPr>
          <w:rFonts w:ascii="Times New Roman" w:hAnsi="Times New Roman"/>
          <w:sz w:val="24"/>
          <w:szCs w:val="24"/>
        </w:rPr>
        <w:t xml:space="preserve">hans/hendes </w:t>
      </w:r>
      <w:r w:rsidR="00A54116">
        <w:rPr>
          <w:rFonts w:ascii="Times New Roman" w:hAnsi="Times New Roman"/>
          <w:sz w:val="24"/>
          <w:szCs w:val="24"/>
        </w:rPr>
        <w:t xml:space="preserve">arbejde af </w:t>
      </w:r>
      <w:r w:rsidR="003B6814">
        <w:rPr>
          <w:rFonts w:ascii="Times New Roman" w:hAnsi="Times New Roman"/>
          <w:sz w:val="24"/>
          <w:szCs w:val="24"/>
        </w:rPr>
        <w:t xml:space="preserve">bagvedliggende </w:t>
      </w:r>
      <w:r w:rsidR="0052125E">
        <w:rPr>
          <w:rFonts w:ascii="Times New Roman" w:hAnsi="Times New Roman"/>
          <w:sz w:val="24"/>
          <w:szCs w:val="24"/>
        </w:rPr>
        <w:t>grund</w:t>
      </w:r>
      <w:r w:rsidR="003B6814">
        <w:rPr>
          <w:rFonts w:ascii="Times New Roman" w:hAnsi="Times New Roman"/>
          <w:sz w:val="24"/>
          <w:szCs w:val="24"/>
        </w:rPr>
        <w:t>myter, bl.a.</w:t>
      </w:r>
      <w:r w:rsidR="0052125E">
        <w:rPr>
          <w:rFonts w:ascii="Times New Roman" w:hAnsi="Times New Roman"/>
          <w:sz w:val="24"/>
          <w:szCs w:val="24"/>
        </w:rPr>
        <w:t xml:space="preserve"> om </w:t>
      </w:r>
      <w:r w:rsidR="003B6814">
        <w:rPr>
          <w:rFonts w:ascii="Times New Roman" w:hAnsi="Times New Roman"/>
          <w:sz w:val="24"/>
          <w:szCs w:val="24"/>
        </w:rPr>
        <w:t>forestillinger</w:t>
      </w:r>
      <w:r w:rsidR="00100B9A">
        <w:rPr>
          <w:rFonts w:ascii="Times New Roman" w:hAnsi="Times New Roman"/>
          <w:sz w:val="24"/>
          <w:szCs w:val="24"/>
        </w:rPr>
        <w:t xml:space="preserve"> om </w:t>
      </w:r>
      <w:r w:rsidR="0052125E">
        <w:rPr>
          <w:rFonts w:ascii="Times New Roman" w:hAnsi="Times New Roman"/>
          <w:sz w:val="24"/>
          <w:szCs w:val="24"/>
        </w:rPr>
        <w:t>ideelle fællesskaber og samfund.</w:t>
      </w:r>
      <w:r w:rsidR="00686F21">
        <w:rPr>
          <w:rFonts w:ascii="Times New Roman" w:hAnsi="Times New Roman"/>
          <w:sz w:val="24"/>
          <w:szCs w:val="24"/>
        </w:rPr>
        <w:t xml:space="preserve"> Konsekvensen er, at historikerne producerer, hvad </w:t>
      </w:r>
      <w:proofErr w:type="spellStart"/>
      <w:r w:rsidR="00686F21">
        <w:rPr>
          <w:rFonts w:ascii="Times New Roman" w:hAnsi="Times New Roman"/>
          <w:sz w:val="24"/>
          <w:szCs w:val="24"/>
        </w:rPr>
        <w:t>McNeill</w:t>
      </w:r>
      <w:proofErr w:type="spellEnd"/>
      <w:r w:rsidR="00686F21">
        <w:rPr>
          <w:rFonts w:ascii="Times New Roman" w:hAnsi="Times New Roman"/>
          <w:sz w:val="24"/>
          <w:szCs w:val="24"/>
        </w:rPr>
        <w:t xml:space="preserve"> </w:t>
      </w:r>
      <w:r w:rsidR="0052194B">
        <w:rPr>
          <w:rFonts w:ascii="Times New Roman" w:hAnsi="Times New Roman"/>
          <w:sz w:val="24"/>
          <w:szCs w:val="24"/>
        </w:rPr>
        <w:t>betegner som</w:t>
      </w:r>
      <w:r w:rsidR="00686F21">
        <w:rPr>
          <w:rFonts w:ascii="Times New Roman" w:hAnsi="Times New Roman"/>
          <w:sz w:val="24"/>
          <w:szCs w:val="24"/>
        </w:rPr>
        <w:t xml:space="preserve"> </w:t>
      </w:r>
      <w:proofErr w:type="spellStart"/>
      <w:r w:rsidR="00686F21" w:rsidRPr="005252B4">
        <w:rPr>
          <w:rFonts w:ascii="Times New Roman" w:hAnsi="Times New Roman"/>
          <w:i/>
          <w:sz w:val="24"/>
          <w:szCs w:val="24"/>
        </w:rPr>
        <w:t>mythistory</w:t>
      </w:r>
      <w:proofErr w:type="spellEnd"/>
      <w:r w:rsidR="00CE3B1D">
        <w:rPr>
          <w:rFonts w:ascii="Times New Roman" w:hAnsi="Times New Roman"/>
          <w:sz w:val="24"/>
          <w:szCs w:val="24"/>
        </w:rPr>
        <w:t>.</w:t>
      </w:r>
      <w:r w:rsidR="005252B4">
        <w:rPr>
          <w:rFonts w:ascii="Times New Roman" w:hAnsi="Times New Roman"/>
          <w:sz w:val="24"/>
          <w:szCs w:val="24"/>
        </w:rPr>
        <w:t xml:space="preserve"> </w:t>
      </w:r>
      <w:r w:rsidR="003B6814">
        <w:rPr>
          <w:rFonts w:ascii="Times New Roman" w:hAnsi="Times New Roman"/>
          <w:sz w:val="24"/>
          <w:szCs w:val="24"/>
        </w:rPr>
        <w:t xml:space="preserve">Således </w:t>
      </w:r>
      <w:r w:rsidR="003F16BB">
        <w:rPr>
          <w:rFonts w:ascii="Times New Roman" w:hAnsi="Times New Roman"/>
          <w:sz w:val="24"/>
          <w:szCs w:val="24"/>
        </w:rPr>
        <w:t xml:space="preserve">har amerikansk videnskabelig historieskrivning ifølge </w:t>
      </w:r>
      <w:proofErr w:type="spellStart"/>
      <w:r w:rsidR="003F16BB">
        <w:rPr>
          <w:rFonts w:ascii="Times New Roman" w:hAnsi="Times New Roman"/>
          <w:sz w:val="24"/>
          <w:szCs w:val="24"/>
        </w:rPr>
        <w:t>McNeill</w:t>
      </w:r>
      <w:proofErr w:type="spellEnd"/>
      <w:r w:rsidR="003F16BB">
        <w:rPr>
          <w:rFonts w:ascii="Times New Roman" w:hAnsi="Times New Roman"/>
          <w:sz w:val="24"/>
          <w:szCs w:val="24"/>
        </w:rPr>
        <w:t xml:space="preserve"> været domineret af, hvad han betegner som et WASP-koncept (White Anglo-</w:t>
      </w:r>
      <w:proofErr w:type="spellStart"/>
      <w:r w:rsidR="003F16BB">
        <w:rPr>
          <w:rFonts w:ascii="Times New Roman" w:hAnsi="Times New Roman"/>
          <w:sz w:val="24"/>
          <w:szCs w:val="24"/>
        </w:rPr>
        <w:t>Saxon</w:t>
      </w:r>
      <w:proofErr w:type="spellEnd"/>
      <w:r w:rsidR="003F16BB">
        <w:rPr>
          <w:rFonts w:ascii="Times New Roman" w:hAnsi="Times New Roman"/>
          <w:sz w:val="24"/>
          <w:szCs w:val="24"/>
        </w:rPr>
        <w:t xml:space="preserve"> Protestant). (</w:t>
      </w:r>
      <w:proofErr w:type="spellStart"/>
      <w:r w:rsidR="003F16BB">
        <w:rPr>
          <w:rFonts w:ascii="Times New Roman" w:hAnsi="Times New Roman"/>
          <w:sz w:val="24"/>
          <w:szCs w:val="24"/>
        </w:rPr>
        <w:t>McNeill</w:t>
      </w:r>
      <w:proofErr w:type="spellEnd"/>
      <w:r w:rsidR="003F16BB">
        <w:rPr>
          <w:rFonts w:ascii="Times New Roman" w:hAnsi="Times New Roman"/>
          <w:sz w:val="24"/>
          <w:szCs w:val="24"/>
        </w:rPr>
        <w:t xml:space="preserve"> 1986). </w:t>
      </w:r>
    </w:p>
    <w:p w:rsidR="003B6814" w:rsidRDefault="00100B9A" w:rsidP="00100B9A">
      <w:pPr>
        <w:ind w:firstLine="1304"/>
        <w:rPr>
          <w:szCs w:val="24"/>
        </w:rPr>
      </w:pPr>
      <w:r>
        <w:rPr>
          <w:szCs w:val="24"/>
        </w:rPr>
        <w:t xml:space="preserve">At historie – udover at berette om en såkaldt fortidig virkelighed – på den måde </w:t>
      </w:r>
      <w:r w:rsidR="0017456A">
        <w:rPr>
          <w:szCs w:val="24"/>
        </w:rPr>
        <w:t xml:space="preserve">også får og bliver brugt med </w:t>
      </w:r>
      <w:r>
        <w:rPr>
          <w:szCs w:val="24"/>
        </w:rPr>
        <w:t>moralsk, disc</w:t>
      </w:r>
      <w:r w:rsidR="0017456A">
        <w:rPr>
          <w:szCs w:val="24"/>
        </w:rPr>
        <w:t xml:space="preserve">iplinerende og opdragende </w:t>
      </w:r>
      <w:r>
        <w:rPr>
          <w:szCs w:val="24"/>
        </w:rPr>
        <w:t>er ikke noget nyt. Således ville Herodot</w:t>
      </w:r>
      <w:r w:rsidR="003B6814">
        <w:rPr>
          <w:szCs w:val="24"/>
        </w:rPr>
        <w:t xml:space="preserve"> også </w:t>
      </w:r>
      <w:r>
        <w:rPr>
          <w:szCs w:val="24"/>
        </w:rPr>
        <w:t xml:space="preserve">minde grækerne om historiens ”storslåede og vidunderlige handlinger”, der kunne fremme dyderne. </w:t>
      </w:r>
      <w:r w:rsidR="003E136F">
        <w:rPr>
          <w:szCs w:val="24"/>
        </w:rPr>
        <w:t>I</w:t>
      </w:r>
      <w:r w:rsidR="00F74115">
        <w:rPr>
          <w:szCs w:val="24"/>
        </w:rPr>
        <w:t xml:space="preserve">følge det græske </w:t>
      </w:r>
      <w:r w:rsidR="00C413F4">
        <w:rPr>
          <w:szCs w:val="24"/>
        </w:rPr>
        <w:t>ideal</w:t>
      </w:r>
      <w:r w:rsidR="00F74115">
        <w:rPr>
          <w:szCs w:val="24"/>
        </w:rPr>
        <w:t xml:space="preserve">billede </w:t>
      </w:r>
      <w:r w:rsidR="00C413F4">
        <w:rPr>
          <w:szCs w:val="24"/>
        </w:rPr>
        <w:t xml:space="preserve">af samfundet </w:t>
      </w:r>
      <w:r w:rsidR="00F74115">
        <w:rPr>
          <w:szCs w:val="24"/>
        </w:rPr>
        <w:t>var alle frie mænd lige og havde de politiske rettigheder og pligter, som loven, der var gældende inden for et territorialt def</w:t>
      </w:r>
      <w:r w:rsidR="0017456A">
        <w:rPr>
          <w:szCs w:val="24"/>
        </w:rPr>
        <w:t>ineret (by) stat fastlagde. D</w:t>
      </w:r>
      <w:r w:rsidR="00F74115">
        <w:rPr>
          <w:szCs w:val="24"/>
        </w:rPr>
        <w:t>enne forestill</w:t>
      </w:r>
      <w:r w:rsidR="0017456A">
        <w:rPr>
          <w:szCs w:val="24"/>
        </w:rPr>
        <w:t>ing</w:t>
      </w:r>
      <w:r w:rsidR="00F74115">
        <w:rPr>
          <w:szCs w:val="24"/>
        </w:rPr>
        <w:t xml:space="preserve"> om det ideelle </w:t>
      </w:r>
      <w:r w:rsidR="00C413F4">
        <w:rPr>
          <w:szCs w:val="24"/>
        </w:rPr>
        <w:t>samfund satte rammer for historieskrivningen.</w:t>
      </w:r>
      <w:r w:rsidR="00F74115">
        <w:rPr>
          <w:szCs w:val="24"/>
        </w:rPr>
        <w:t xml:space="preserve"> </w:t>
      </w:r>
      <w:r w:rsidR="00CE3B1D">
        <w:rPr>
          <w:szCs w:val="24"/>
        </w:rPr>
        <w:t xml:space="preserve">Ligesom Herodot </w:t>
      </w:r>
      <w:r w:rsidR="000220C6">
        <w:rPr>
          <w:szCs w:val="24"/>
        </w:rPr>
        <w:t>mente</w:t>
      </w:r>
      <w:r w:rsidR="00CE3B1D">
        <w:rPr>
          <w:szCs w:val="24"/>
        </w:rPr>
        <w:t xml:space="preserve"> d</w:t>
      </w:r>
      <w:r>
        <w:rPr>
          <w:szCs w:val="24"/>
        </w:rPr>
        <w:t>en engelske filosof Thomas Hobbes (1588-1679)</w:t>
      </w:r>
      <w:r w:rsidR="00CE3B1D">
        <w:rPr>
          <w:szCs w:val="24"/>
        </w:rPr>
        <w:t>, at historieskrivningen havde en større opgave en</w:t>
      </w:r>
      <w:r w:rsidR="00AE1C62">
        <w:rPr>
          <w:szCs w:val="24"/>
        </w:rPr>
        <w:t>d</w:t>
      </w:r>
      <w:r w:rsidR="00CE3B1D">
        <w:rPr>
          <w:szCs w:val="24"/>
        </w:rPr>
        <w:t xml:space="preserve"> blot at berette omfortiden, idet han var </w:t>
      </w:r>
      <w:r>
        <w:rPr>
          <w:szCs w:val="24"/>
        </w:rPr>
        <w:t>overbevist om, at viden om fortidens store mænd og begivenheder både kunne bruges som moralsk rettesnor i nutiden og til at tage de rigtige beslutninger i fremtiden (</w:t>
      </w:r>
      <w:proofErr w:type="spellStart"/>
      <w:r>
        <w:rPr>
          <w:szCs w:val="24"/>
        </w:rPr>
        <w:t>Southgate</w:t>
      </w:r>
      <w:proofErr w:type="spellEnd"/>
      <w:r>
        <w:rPr>
          <w:szCs w:val="24"/>
        </w:rPr>
        <w:t xml:space="preserve"> 1998: 31).</w:t>
      </w:r>
      <w:r w:rsidR="00CE3B1D">
        <w:rPr>
          <w:szCs w:val="24"/>
        </w:rPr>
        <w:t xml:space="preserve"> </w:t>
      </w:r>
    </w:p>
    <w:p w:rsidR="00282FA4" w:rsidRDefault="00600DA1" w:rsidP="00621BD7">
      <w:pPr>
        <w:pStyle w:val="NormalWeb"/>
        <w:rPr>
          <w:rFonts w:ascii="Times New Roman" w:hAnsi="Times New Roman"/>
          <w:sz w:val="24"/>
          <w:szCs w:val="24"/>
        </w:rPr>
      </w:pPr>
      <w:r>
        <w:rPr>
          <w:rFonts w:ascii="Times New Roman" w:hAnsi="Times New Roman"/>
          <w:sz w:val="24"/>
          <w:szCs w:val="24"/>
        </w:rPr>
        <w:tab/>
        <w:t xml:space="preserve">Historie </w:t>
      </w:r>
      <w:r w:rsidR="0052125E">
        <w:rPr>
          <w:rFonts w:ascii="Times New Roman" w:hAnsi="Times New Roman"/>
          <w:sz w:val="24"/>
          <w:szCs w:val="24"/>
        </w:rPr>
        <w:t xml:space="preserve">konstituerede sig som videnskab i en periode, hvor </w:t>
      </w:r>
      <w:r>
        <w:rPr>
          <w:rFonts w:ascii="Times New Roman" w:hAnsi="Times New Roman"/>
          <w:sz w:val="24"/>
          <w:szCs w:val="24"/>
        </w:rPr>
        <w:t>de enevældige regimer blev afløst af en form for liberalt demokrati</w:t>
      </w:r>
      <w:r w:rsidR="000220C6">
        <w:rPr>
          <w:rFonts w:ascii="Times New Roman" w:hAnsi="Times New Roman"/>
          <w:sz w:val="24"/>
          <w:szCs w:val="24"/>
        </w:rPr>
        <w:t>sk styre</w:t>
      </w:r>
      <w:r>
        <w:rPr>
          <w:rFonts w:ascii="Times New Roman" w:hAnsi="Times New Roman"/>
          <w:sz w:val="24"/>
          <w:szCs w:val="24"/>
        </w:rPr>
        <w:t xml:space="preserve">, og </w:t>
      </w:r>
      <w:r w:rsidR="0052125E">
        <w:rPr>
          <w:rFonts w:ascii="Times New Roman" w:hAnsi="Times New Roman"/>
          <w:sz w:val="24"/>
          <w:szCs w:val="24"/>
        </w:rPr>
        <w:t xml:space="preserve">nationalstaterne blev de vigtigste fællesskaber og national identitet den centrale kollektive markør. </w:t>
      </w:r>
      <w:r w:rsidR="0017456A">
        <w:rPr>
          <w:rFonts w:ascii="Times New Roman" w:hAnsi="Times New Roman"/>
          <w:sz w:val="24"/>
          <w:szCs w:val="24"/>
        </w:rPr>
        <w:t>D</w:t>
      </w:r>
      <w:r>
        <w:rPr>
          <w:rFonts w:ascii="Times New Roman" w:hAnsi="Times New Roman"/>
          <w:sz w:val="24"/>
          <w:szCs w:val="24"/>
        </w:rPr>
        <w:t xml:space="preserve">isse ændrede idealer for det gode samfund og rigtige </w:t>
      </w:r>
      <w:r w:rsidR="00F04FDC">
        <w:rPr>
          <w:rFonts w:ascii="Times New Roman" w:hAnsi="Times New Roman"/>
          <w:sz w:val="24"/>
          <w:szCs w:val="24"/>
        </w:rPr>
        <w:t xml:space="preserve">liv blev referencerammen for historieskrivningen – og </w:t>
      </w:r>
      <w:r w:rsidR="000220C6">
        <w:rPr>
          <w:rFonts w:ascii="Times New Roman" w:hAnsi="Times New Roman"/>
          <w:sz w:val="24"/>
          <w:szCs w:val="24"/>
        </w:rPr>
        <w:t xml:space="preserve">etablerede </w:t>
      </w:r>
      <w:r w:rsidR="00F04FDC">
        <w:rPr>
          <w:rFonts w:ascii="Times New Roman" w:hAnsi="Times New Roman"/>
          <w:sz w:val="24"/>
          <w:szCs w:val="24"/>
        </w:rPr>
        <w:t xml:space="preserve">en anden form for </w:t>
      </w:r>
      <w:proofErr w:type="spellStart"/>
      <w:r w:rsidR="00F04FDC">
        <w:rPr>
          <w:rFonts w:ascii="Times New Roman" w:hAnsi="Times New Roman"/>
          <w:sz w:val="24"/>
          <w:szCs w:val="24"/>
        </w:rPr>
        <w:t>mythistory</w:t>
      </w:r>
      <w:proofErr w:type="spellEnd"/>
      <w:r w:rsidR="00F04FDC">
        <w:rPr>
          <w:rFonts w:ascii="Times New Roman" w:hAnsi="Times New Roman"/>
          <w:sz w:val="24"/>
          <w:szCs w:val="24"/>
        </w:rPr>
        <w:t xml:space="preserve">. </w:t>
      </w:r>
      <w:r w:rsidR="00865437">
        <w:rPr>
          <w:rFonts w:ascii="Times New Roman" w:hAnsi="Times New Roman"/>
          <w:sz w:val="24"/>
          <w:szCs w:val="24"/>
        </w:rPr>
        <w:t xml:space="preserve">Det </w:t>
      </w:r>
      <w:r w:rsidR="00F04FDC">
        <w:rPr>
          <w:rFonts w:ascii="Times New Roman" w:hAnsi="Times New Roman"/>
          <w:sz w:val="24"/>
          <w:szCs w:val="24"/>
        </w:rPr>
        <w:t xml:space="preserve">skete - og </w:t>
      </w:r>
      <w:r w:rsidR="00865437">
        <w:rPr>
          <w:rFonts w:ascii="Times New Roman" w:hAnsi="Times New Roman"/>
          <w:sz w:val="24"/>
          <w:szCs w:val="24"/>
        </w:rPr>
        <w:t xml:space="preserve">sker </w:t>
      </w:r>
      <w:r w:rsidR="00F04FDC">
        <w:rPr>
          <w:rFonts w:ascii="Times New Roman" w:hAnsi="Times New Roman"/>
          <w:sz w:val="24"/>
          <w:szCs w:val="24"/>
        </w:rPr>
        <w:t xml:space="preserve">- </w:t>
      </w:r>
      <w:r w:rsidR="00865437">
        <w:rPr>
          <w:rFonts w:ascii="Times New Roman" w:hAnsi="Times New Roman"/>
          <w:sz w:val="24"/>
          <w:szCs w:val="24"/>
        </w:rPr>
        <w:t>bl.a.</w:t>
      </w:r>
      <w:r w:rsidR="007B1396">
        <w:rPr>
          <w:rFonts w:ascii="Times New Roman" w:hAnsi="Times New Roman"/>
          <w:sz w:val="24"/>
          <w:szCs w:val="24"/>
        </w:rPr>
        <w:t xml:space="preserve"> ved, at historikerne bruger nationalstaten som den strukturerende for fremstillingen – også af perioder, hvor staten ikke eksisterende. Et konkret eksempel Jørgen Jensens firebindsværk </w:t>
      </w:r>
      <w:r w:rsidR="007B1396">
        <w:rPr>
          <w:rFonts w:ascii="Times New Roman" w:hAnsi="Times New Roman"/>
          <w:i/>
          <w:sz w:val="24"/>
          <w:szCs w:val="24"/>
        </w:rPr>
        <w:t xml:space="preserve">Danmarks </w:t>
      </w:r>
      <w:r w:rsidR="007B1396" w:rsidRPr="00C545F9">
        <w:rPr>
          <w:rFonts w:ascii="Times New Roman" w:hAnsi="Times New Roman"/>
          <w:i/>
          <w:sz w:val="24"/>
          <w:szCs w:val="24"/>
        </w:rPr>
        <w:t>oldtid</w:t>
      </w:r>
      <w:r w:rsidR="007B1396">
        <w:rPr>
          <w:rFonts w:ascii="Times New Roman" w:hAnsi="Times New Roman"/>
          <w:sz w:val="24"/>
          <w:szCs w:val="24"/>
        </w:rPr>
        <w:t xml:space="preserve">, der udkom i begyndelsen af dette årtusinde. </w:t>
      </w:r>
    </w:p>
    <w:p w:rsidR="000220C6" w:rsidRDefault="0020158E" w:rsidP="00621BD7">
      <w:pPr>
        <w:pStyle w:val="NormalWeb"/>
        <w:rPr>
          <w:rFonts w:ascii="Times New Roman" w:hAnsi="Times New Roman"/>
          <w:sz w:val="24"/>
          <w:szCs w:val="24"/>
        </w:rPr>
      </w:pPr>
      <w:r>
        <w:rPr>
          <w:rFonts w:ascii="Times New Roman" w:hAnsi="Times New Roman"/>
          <w:sz w:val="24"/>
          <w:szCs w:val="24"/>
        </w:rPr>
        <w:tab/>
        <w:t xml:space="preserve">At strukturere historien i nationalt, europæisk og som verdenshistorie med henblik på at skabe overblik kan umiddelbart forekomme </w:t>
      </w:r>
      <w:r w:rsidR="000220C6">
        <w:rPr>
          <w:rFonts w:ascii="Times New Roman" w:hAnsi="Times New Roman"/>
          <w:sz w:val="24"/>
          <w:szCs w:val="24"/>
        </w:rPr>
        <w:t>fornuftig</w:t>
      </w:r>
      <w:r>
        <w:rPr>
          <w:rFonts w:ascii="Times New Roman" w:hAnsi="Times New Roman"/>
          <w:sz w:val="24"/>
          <w:szCs w:val="24"/>
        </w:rPr>
        <w:t xml:space="preserve">t. Men </w:t>
      </w:r>
      <w:r w:rsidR="00865437">
        <w:rPr>
          <w:rFonts w:ascii="Times New Roman" w:hAnsi="Times New Roman"/>
          <w:sz w:val="24"/>
          <w:szCs w:val="24"/>
        </w:rPr>
        <w:t xml:space="preserve">problemet med det nationale - </w:t>
      </w:r>
      <w:r w:rsidR="00C545F9">
        <w:rPr>
          <w:rFonts w:ascii="Times New Roman" w:hAnsi="Times New Roman"/>
          <w:sz w:val="24"/>
          <w:szCs w:val="24"/>
        </w:rPr>
        <w:t xml:space="preserve">nationen og dermed national identitet </w:t>
      </w:r>
      <w:r w:rsidR="00865437">
        <w:rPr>
          <w:rFonts w:ascii="Times New Roman" w:hAnsi="Times New Roman"/>
          <w:sz w:val="24"/>
          <w:szCs w:val="24"/>
        </w:rPr>
        <w:t xml:space="preserve">– er, at </w:t>
      </w:r>
      <w:r w:rsidR="00F90FEA">
        <w:rPr>
          <w:rFonts w:ascii="Times New Roman" w:hAnsi="Times New Roman"/>
          <w:sz w:val="24"/>
          <w:szCs w:val="24"/>
        </w:rPr>
        <w:t xml:space="preserve">netop, at </w:t>
      </w:r>
      <w:r w:rsidR="00865437">
        <w:rPr>
          <w:rFonts w:ascii="Times New Roman" w:hAnsi="Times New Roman"/>
          <w:sz w:val="24"/>
          <w:szCs w:val="24"/>
        </w:rPr>
        <w:t>det er en konstruktion eller et forestillet fællesskab</w:t>
      </w:r>
      <w:r w:rsidR="00F90FEA">
        <w:rPr>
          <w:rFonts w:ascii="Times New Roman" w:hAnsi="Times New Roman"/>
          <w:sz w:val="24"/>
          <w:szCs w:val="24"/>
        </w:rPr>
        <w:t xml:space="preserve"> (Anderson 1983/2003)</w:t>
      </w:r>
      <w:r w:rsidR="000220C6">
        <w:rPr>
          <w:rFonts w:ascii="Times New Roman" w:hAnsi="Times New Roman"/>
          <w:sz w:val="24"/>
          <w:szCs w:val="24"/>
        </w:rPr>
        <w:t>. National identitet har k</w:t>
      </w:r>
      <w:r w:rsidR="00F90FEA">
        <w:rPr>
          <w:rFonts w:ascii="Times New Roman" w:hAnsi="Times New Roman"/>
          <w:sz w:val="24"/>
          <w:szCs w:val="24"/>
        </w:rPr>
        <w:t>un en historik på et par hundrede år, hvor det</w:t>
      </w:r>
      <w:r w:rsidR="002A1D22">
        <w:rPr>
          <w:rFonts w:ascii="Times New Roman" w:hAnsi="Times New Roman"/>
          <w:sz w:val="24"/>
          <w:szCs w:val="24"/>
        </w:rPr>
        <w:t>te forstillede fællesskab</w:t>
      </w:r>
      <w:r w:rsidR="00F90FEA">
        <w:rPr>
          <w:rFonts w:ascii="Times New Roman" w:hAnsi="Times New Roman"/>
          <w:sz w:val="24"/>
          <w:szCs w:val="24"/>
        </w:rPr>
        <w:t xml:space="preserve"> til gengæld blev søgt gjort til en kollektiv identitet, der var vigtigere og overordnet alle andre fællesskaber. Det nationale og nationalstaten </w:t>
      </w:r>
      <w:r>
        <w:rPr>
          <w:rFonts w:ascii="Times New Roman" w:hAnsi="Times New Roman"/>
          <w:sz w:val="24"/>
          <w:szCs w:val="24"/>
        </w:rPr>
        <w:t xml:space="preserve">blev betragtet som idealet, og historie </w:t>
      </w:r>
      <w:r w:rsidR="00F90FEA">
        <w:rPr>
          <w:rFonts w:ascii="Times New Roman" w:hAnsi="Times New Roman"/>
          <w:sz w:val="24"/>
          <w:szCs w:val="24"/>
        </w:rPr>
        <w:t>og historiskrivningen blev b</w:t>
      </w:r>
      <w:r>
        <w:rPr>
          <w:rFonts w:ascii="Times New Roman" w:hAnsi="Times New Roman"/>
          <w:sz w:val="24"/>
          <w:szCs w:val="24"/>
        </w:rPr>
        <w:t xml:space="preserve">rugt som middel </w:t>
      </w:r>
      <w:r w:rsidR="000220C6">
        <w:rPr>
          <w:rFonts w:ascii="Times New Roman" w:hAnsi="Times New Roman"/>
          <w:sz w:val="24"/>
          <w:szCs w:val="24"/>
        </w:rPr>
        <w:t xml:space="preserve">til </w:t>
      </w:r>
      <w:r>
        <w:rPr>
          <w:rFonts w:ascii="Times New Roman" w:hAnsi="Times New Roman"/>
          <w:sz w:val="24"/>
          <w:szCs w:val="24"/>
        </w:rPr>
        <w:t xml:space="preserve">og legitimation </w:t>
      </w:r>
      <w:r w:rsidR="000220C6">
        <w:rPr>
          <w:rFonts w:ascii="Times New Roman" w:hAnsi="Times New Roman"/>
          <w:sz w:val="24"/>
          <w:szCs w:val="24"/>
        </w:rPr>
        <w:t>af</w:t>
      </w:r>
      <w:r>
        <w:rPr>
          <w:rFonts w:ascii="Times New Roman" w:hAnsi="Times New Roman"/>
          <w:sz w:val="24"/>
          <w:szCs w:val="24"/>
        </w:rPr>
        <w:t xml:space="preserve"> de </w:t>
      </w:r>
      <w:proofErr w:type="spellStart"/>
      <w:r>
        <w:rPr>
          <w:rFonts w:ascii="Times New Roman" w:hAnsi="Times New Roman"/>
          <w:sz w:val="24"/>
          <w:szCs w:val="24"/>
        </w:rPr>
        <w:t>nationbuildi</w:t>
      </w:r>
      <w:r w:rsidR="000220C6">
        <w:rPr>
          <w:rFonts w:ascii="Times New Roman" w:hAnsi="Times New Roman"/>
          <w:sz w:val="24"/>
          <w:szCs w:val="24"/>
        </w:rPr>
        <w:t>ng</w:t>
      </w:r>
      <w:proofErr w:type="spellEnd"/>
      <w:r w:rsidR="000220C6">
        <w:rPr>
          <w:rFonts w:ascii="Times New Roman" w:hAnsi="Times New Roman"/>
          <w:sz w:val="24"/>
          <w:szCs w:val="24"/>
        </w:rPr>
        <w:t xml:space="preserve">-processer, der tog fart </w:t>
      </w:r>
      <w:r>
        <w:rPr>
          <w:rFonts w:ascii="Times New Roman" w:hAnsi="Times New Roman"/>
          <w:sz w:val="24"/>
          <w:szCs w:val="24"/>
        </w:rPr>
        <w:t>i Europa, men også i andre dele</w:t>
      </w:r>
      <w:r w:rsidR="000220C6">
        <w:rPr>
          <w:rFonts w:ascii="Times New Roman" w:hAnsi="Times New Roman"/>
          <w:sz w:val="24"/>
          <w:szCs w:val="24"/>
        </w:rPr>
        <w:t xml:space="preserve"> af verden (eksempelvis Kina)</w:t>
      </w:r>
      <w:r w:rsidR="00F90FEA">
        <w:rPr>
          <w:rFonts w:ascii="Times New Roman" w:hAnsi="Times New Roman"/>
          <w:sz w:val="24"/>
          <w:szCs w:val="24"/>
        </w:rPr>
        <w:t xml:space="preserve">. Dermed sneg myterne sig ind i </w:t>
      </w:r>
      <w:r w:rsidR="003766AF">
        <w:rPr>
          <w:rFonts w:ascii="Times New Roman" w:hAnsi="Times New Roman"/>
          <w:sz w:val="24"/>
          <w:szCs w:val="24"/>
        </w:rPr>
        <w:t>historiskrivn</w:t>
      </w:r>
      <w:r w:rsidR="000220C6">
        <w:rPr>
          <w:rFonts w:ascii="Times New Roman" w:hAnsi="Times New Roman"/>
          <w:sz w:val="24"/>
          <w:szCs w:val="24"/>
        </w:rPr>
        <w:t>ingen – også den videnskabelig.</w:t>
      </w:r>
    </w:p>
    <w:p w:rsidR="0020158E" w:rsidRDefault="003766AF" w:rsidP="000220C6">
      <w:pPr>
        <w:pStyle w:val="NormalWeb"/>
        <w:ind w:firstLine="1304"/>
        <w:rPr>
          <w:rFonts w:ascii="Times New Roman" w:hAnsi="Times New Roman"/>
          <w:sz w:val="24"/>
          <w:szCs w:val="24"/>
        </w:rPr>
      </w:pPr>
      <w:r>
        <w:rPr>
          <w:rFonts w:ascii="Times New Roman" w:hAnsi="Times New Roman"/>
          <w:sz w:val="24"/>
          <w:szCs w:val="24"/>
        </w:rPr>
        <w:t xml:space="preserve">Og historien viser jo – som </w:t>
      </w:r>
      <w:proofErr w:type="spellStart"/>
      <w:r>
        <w:rPr>
          <w:rFonts w:ascii="Times New Roman" w:hAnsi="Times New Roman"/>
          <w:sz w:val="24"/>
          <w:szCs w:val="24"/>
        </w:rPr>
        <w:t>McNeill</w:t>
      </w:r>
      <w:proofErr w:type="spellEnd"/>
      <w:r>
        <w:rPr>
          <w:rFonts w:ascii="Times New Roman" w:hAnsi="Times New Roman"/>
          <w:sz w:val="24"/>
          <w:szCs w:val="24"/>
        </w:rPr>
        <w:t xml:space="preserve"> påpege</w:t>
      </w:r>
      <w:r w:rsidR="00C545F9">
        <w:rPr>
          <w:rFonts w:ascii="Times New Roman" w:hAnsi="Times New Roman"/>
          <w:sz w:val="24"/>
          <w:szCs w:val="24"/>
        </w:rPr>
        <w:t>r</w:t>
      </w:r>
      <w:r>
        <w:rPr>
          <w:rFonts w:ascii="Times New Roman" w:hAnsi="Times New Roman"/>
          <w:sz w:val="24"/>
          <w:szCs w:val="24"/>
        </w:rPr>
        <w:t xml:space="preserve"> - at denne myte-påvirkede nationalhistorie</w:t>
      </w:r>
      <w:r w:rsidR="00C545F9">
        <w:rPr>
          <w:rFonts w:ascii="Times New Roman" w:hAnsi="Times New Roman"/>
          <w:sz w:val="24"/>
          <w:szCs w:val="24"/>
        </w:rPr>
        <w:t xml:space="preserve">, der betoner </w:t>
      </w:r>
      <w:r w:rsidR="00F90FEA">
        <w:rPr>
          <w:rFonts w:ascii="Times New Roman" w:hAnsi="Times New Roman"/>
          <w:sz w:val="24"/>
          <w:szCs w:val="24"/>
        </w:rPr>
        <w:t>særlige</w:t>
      </w:r>
      <w:r w:rsidR="00C545F9">
        <w:rPr>
          <w:rFonts w:ascii="Times New Roman" w:hAnsi="Times New Roman"/>
          <w:sz w:val="24"/>
          <w:szCs w:val="24"/>
        </w:rPr>
        <w:t xml:space="preserve"> national</w:t>
      </w:r>
      <w:r w:rsidR="00F90FEA">
        <w:rPr>
          <w:rFonts w:ascii="Times New Roman" w:hAnsi="Times New Roman"/>
          <w:sz w:val="24"/>
          <w:szCs w:val="24"/>
        </w:rPr>
        <w:t>e</w:t>
      </w:r>
      <w:r w:rsidR="00C545F9">
        <w:rPr>
          <w:rFonts w:ascii="Times New Roman" w:hAnsi="Times New Roman"/>
          <w:sz w:val="24"/>
          <w:szCs w:val="24"/>
        </w:rPr>
        <w:t>, etnisk</w:t>
      </w:r>
      <w:r w:rsidR="00F90FEA">
        <w:rPr>
          <w:rFonts w:ascii="Times New Roman" w:hAnsi="Times New Roman"/>
          <w:sz w:val="24"/>
          <w:szCs w:val="24"/>
        </w:rPr>
        <w:t>e</w:t>
      </w:r>
      <w:r w:rsidR="00C545F9">
        <w:rPr>
          <w:rFonts w:ascii="Times New Roman" w:hAnsi="Times New Roman"/>
          <w:sz w:val="24"/>
          <w:szCs w:val="24"/>
        </w:rPr>
        <w:t>, religiøs</w:t>
      </w:r>
      <w:r w:rsidR="00F90FEA">
        <w:rPr>
          <w:rFonts w:ascii="Times New Roman" w:hAnsi="Times New Roman"/>
          <w:sz w:val="24"/>
          <w:szCs w:val="24"/>
        </w:rPr>
        <w:t>e, racemæssige forskelle</w:t>
      </w:r>
      <w:r>
        <w:rPr>
          <w:rFonts w:ascii="Times New Roman" w:hAnsi="Times New Roman"/>
          <w:sz w:val="24"/>
          <w:szCs w:val="24"/>
        </w:rPr>
        <w:t xml:space="preserve"> </w:t>
      </w:r>
      <w:r w:rsidR="00C545F9">
        <w:rPr>
          <w:rFonts w:ascii="Times New Roman" w:hAnsi="Times New Roman"/>
          <w:sz w:val="24"/>
          <w:szCs w:val="24"/>
        </w:rPr>
        <w:t>har været brændstof til konflikter, vold</w:t>
      </w:r>
      <w:r w:rsidR="00234F0F">
        <w:rPr>
          <w:rFonts w:ascii="Times New Roman" w:hAnsi="Times New Roman"/>
          <w:sz w:val="24"/>
          <w:szCs w:val="24"/>
        </w:rPr>
        <w:t>, krig og folkemord. Den myte-inficerede nationalhistorien nøjes nemlig ikke kun med at have et ideelt fællesskab som grundkoncept. For at fremhæve og styrke det</w:t>
      </w:r>
      <w:r w:rsidR="000220C6">
        <w:rPr>
          <w:rFonts w:ascii="Times New Roman" w:hAnsi="Times New Roman"/>
          <w:sz w:val="24"/>
          <w:szCs w:val="24"/>
        </w:rPr>
        <w:t xml:space="preserve"> nationale</w:t>
      </w:r>
      <w:r w:rsidR="00C545F9">
        <w:rPr>
          <w:rFonts w:ascii="Times New Roman" w:hAnsi="Times New Roman"/>
          <w:sz w:val="24"/>
          <w:szCs w:val="24"/>
        </w:rPr>
        <w:t xml:space="preserve"> </w:t>
      </w:r>
      <w:r w:rsidR="00234F0F">
        <w:rPr>
          <w:rFonts w:ascii="Times New Roman" w:hAnsi="Times New Roman"/>
          <w:sz w:val="24"/>
          <w:szCs w:val="24"/>
        </w:rPr>
        <w:t xml:space="preserve">opstilles trusler, mod- og fjendebilleder – et ”vi” og ”de andre”. Et eksempel er de </w:t>
      </w:r>
      <w:r w:rsidR="00234F0F">
        <w:rPr>
          <w:rFonts w:ascii="Times New Roman" w:hAnsi="Times New Roman"/>
          <w:sz w:val="24"/>
          <w:szCs w:val="24"/>
        </w:rPr>
        <w:lastRenderedPageBreak/>
        <w:t>antisemitiske ster</w:t>
      </w:r>
      <w:r w:rsidR="00595A37">
        <w:rPr>
          <w:rFonts w:ascii="Times New Roman" w:hAnsi="Times New Roman"/>
          <w:sz w:val="24"/>
          <w:szCs w:val="24"/>
        </w:rPr>
        <w:t>e</w:t>
      </w:r>
      <w:r w:rsidR="00234F0F">
        <w:rPr>
          <w:rFonts w:ascii="Times New Roman" w:hAnsi="Times New Roman"/>
          <w:sz w:val="24"/>
          <w:szCs w:val="24"/>
        </w:rPr>
        <w:t>otyper</w:t>
      </w:r>
      <w:r w:rsidR="00595A37">
        <w:rPr>
          <w:rFonts w:ascii="Times New Roman" w:hAnsi="Times New Roman"/>
          <w:sz w:val="24"/>
          <w:szCs w:val="24"/>
        </w:rPr>
        <w:t xml:space="preserve"> – eller </w:t>
      </w:r>
      <w:r w:rsidR="00613CCC">
        <w:rPr>
          <w:rFonts w:ascii="Times New Roman" w:hAnsi="Times New Roman"/>
          <w:sz w:val="24"/>
          <w:szCs w:val="24"/>
        </w:rPr>
        <w:t xml:space="preserve">myter, hvor nogle havde deres rødder tilbage til middelalderen og renæssancen, fx Martin Luther: </w:t>
      </w:r>
      <w:r w:rsidR="00613CCC">
        <w:rPr>
          <w:rFonts w:ascii="Times New Roman" w:hAnsi="Times New Roman"/>
          <w:i/>
          <w:sz w:val="24"/>
          <w:szCs w:val="24"/>
        </w:rPr>
        <w:t xml:space="preserve">Om jøderne og deres </w:t>
      </w:r>
      <w:r w:rsidR="00613CCC" w:rsidRPr="00613CCC">
        <w:rPr>
          <w:rFonts w:ascii="Times New Roman" w:hAnsi="Times New Roman"/>
          <w:sz w:val="24"/>
          <w:szCs w:val="24"/>
        </w:rPr>
        <w:t>løgne</w:t>
      </w:r>
      <w:r w:rsidR="00613CCC">
        <w:rPr>
          <w:rFonts w:ascii="Times New Roman" w:hAnsi="Times New Roman"/>
          <w:sz w:val="24"/>
          <w:szCs w:val="24"/>
        </w:rPr>
        <w:t xml:space="preserve">, 1542, men som </w:t>
      </w:r>
      <w:r w:rsidR="00595A37" w:rsidRPr="00613CCC">
        <w:rPr>
          <w:rFonts w:ascii="Times New Roman" w:hAnsi="Times New Roman"/>
          <w:sz w:val="24"/>
          <w:szCs w:val="24"/>
        </w:rPr>
        <w:t>for</w:t>
      </w:r>
      <w:r w:rsidR="00595A37">
        <w:rPr>
          <w:rFonts w:ascii="Times New Roman" w:hAnsi="Times New Roman"/>
          <w:sz w:val="24"/>
          <w:szCs w:val="24"/>
        </w:rPr>
        <w:t xml:space="preserve"> alvor fik vind i sejlene i Europa i løbet af 1800-tallet, og som </w:t>
      </w:r>
      <w:r w:rsidR="00613CCC">
        <w:rPr>
          <w:rFonts w:ascii="Times New Roman" w:hAnsi="Times New Roman"/>
          <w:sz w:val="24"/>
          <w:szCs w:val="24"/>
        </w:rPr>
        <w:t xml:space="preserve">grufuldt </w:t>
      </w:r>
      <w:r w:rsidR="00595A37">
        <w:rPr>
          <w:rFonts w:ascii="Times New Roman" w:hAnsi="Times New Roman"/>
          <w:sz w:val="24"/>
          <w:szCs w:val="24"/>
        </w:rPr>
        <w:t xml:space="preserve">kulminerede med nazisternes forsøg på at udrydde de europæiske jøder </w:t>
      </w:r>
      <w:r w:rsidR="00613CCC">
        <w:rPr>
          <w:rFonts w:ascii="Times New Roman" w:hAnsi="Times New Roman"/>
          <w:sz w:val="24"/>
          <w:szCs w:val="24"/>
        </w:rPr>
        <w:t xml:space="preserve">under Anden Verdenskrig. Men det påståede ”jødeproblem” – herunder forståelsen af jøderne som en særlig race, der blev set som et fremmedelement i de europæiske nationalstater var noget, der optog en del historikere </w:t>
      </w:r>
      <w:r w:rsidR="00F96528">
        <w:rPr>
          <w:rFonts w:ascii="Times New Roman" w:hAnsi="Times New Roman"/>
          <w:sz w:val="24"/>
          <w:szCs w:val="24"/>
        </w:rPr>
        <w:t>– også uden for Tyskland og før nazisterne kom til magten (Bak 2004).</w:t>
      </w:r>
      <w:r w:rsidR="00613CCC">
        <w:rPr>
          <w:rFonts w:ascii="Times New Roman" w:hAnsi="Times New Roman"/>
          <w:sz w:val="24"/>
          <w:szCs w:val="24"/>
        </w:rPr>
        <w:t xml:space="preserve"> </w:t>
      </w:r>
    </w:p>
    <w:p w:rsidR="00621BD7" w:rsidRDefault="00621BD7" w:rsidP="00621BD7">
      <w:pPr>
        <w:pStyle w:val="NormalWeb"/>
        <w:rPr>
          <w:rFonts w:ascii="Times New Roman" w:hAnsi="Times New Roman"/>
          <w:sz w:val="24"/>
          <w:szCs w:val="24"/>
        </w:rPr>
      </w:pPr>
    </w:p>
    <w:p w:rsidR="0020432A" w:rsidRPr="000220C6" w:rsidRDefault="00A75A71" w:rsidP="00282FA4">
      <w:pPr>
        <w:pStyle w:val="NormalWeb"/>
        <w:rPr>
          <w:rFonts w:ascii="Times New Roman" w:hAnsi="Times New Roman"/>
          <w:b/>
          <w:sz w:val="32"/>
          <w:szCs w:val="32"/>
        </w:rPr>
      </w:pPr>
      <w:r w:rsidRPr="000220C6">
        <w:rPr>
          <w:rFonts w:ascii="Times New Roman" w:hAnsi="Times New Roman"/>
          <w:b/>
          <w:sz w:val="32"/>
          <w:szCs w:val="32"/>
        </w:rPr>
        <w:t>Nationale myter</w:t>
      </w:r>
    </w:p>
    <w:p w:rsidR="000220C6" w:rsidRDefault="000220C6" w:rsidP="00282FA4">
      <w:pPr>
        <w:pStyle w:val="NormalWeb"/>
        <w:rPr>
          <w:rFonts w:ascii="Times New Roman" w:hAnsi="Times New Roman"/>
          <w:sz w:val="24"/>
          <w:szCs w:val="24"/>
        </w:rPr>
      </w:pPr>
    </w:p>
    <w:p w:rsidR="005261D6" w:rsidRDefault="000220C6" w:rsidP="00282FA4">
      <w:pPr>
        <w:pStyle w:val="NormalWeb"/>
        <w:rPr>
          <w:rFonts w:ascii="Times New Roman" w:hAnsi="Times New Roman"/>
          <w:sz w:val="24"/>
          <w:szCs w:val="24"/>
        </w:rPr>
      </w:pPr>
      <w:r>
        <w:rPr>
          <w:rFonts w:ascii="Times New Roman" w:hAnsi="Times New Roman"/>
          <w:sz w:val="24"/>
          <w:szCs w:val="24"/>
        </w:rPr>
        <w:t xml:space="preserve">I alle lande består en del af kulturarven af </w:t>
      </w:r>
      <w:r w:rsidR="008A3259">
        <w:rPr>
          <w:rFonts w:ascii="Times New Roman" w:hAnsi="Times New Roman"/>
          <w:sz w:val="24"/>
          <w:szCs w:val="24"/>
        </w:rPr>
        <w:t>n</w:t>
      </w:r>
      <w:r w:rsidR="00A75A71">
        <w:rPr>
          <w:rFonts w:ascii="Times New Roman" w:hAnsi="Times New Roman"/>
          <w:sz w:val="24"/>
          <w:szCs w:val="24"/>
        </w:rPr>
        <w:t>ationale m</w:t>
      </w:r>
      <w:r w:rsidR="007D3CF6">
        <w:rPr>
          <w:rFonts w:ascii="Times New Roman" w:hAnsi="Times New Roman"/>
          <w:sz w:val="24"/>
          <w:szCs w:val="24"/>
        </w:rPr>
        <w:t xml:space="preserve">yter – eller ”heritage” for </w:t>
      </w:r>
      <w:r>
        <w:rPr>
          <w:rFonts w:ascii="Times New Roman" w:hAnsi="Times New Roman"/>
          <w:sz w:val="24"/>
          <w:szCs w:val="24"/>
        </w:rPr>
        <w:t>igen at bruge</w:t>
      </w:r>
      <w:r w:rsidR="00D252FD">
        <w:rPr>
          <w:rFonts w:ascii="Times New Roman" w:hAnsi="Times New Roman"/>
          <w:sz w:val="24"/>
          <w:szCs w:val="24"/>
        </w:rPr>
        <w:t xml:space="preserve"> gentage </w:t>
      </w:r>
      <w:proofErr w:type="spellStart"/>
      <w:r w:rsidR="00D252FD">
        <w:rPr>
          <w:rFonts w:ascii="Times New Roman" w:hAnsi="Times New Roman"/>
          <w:sz w:val="24"/>
          <w:szCs w:val="24"/>
        </w:rPr>
        <w:t>Lowenthals</w:t>
      </w:r>
      <w:proofErr w:type="spellEnd"/>
      <w:r w:rsidR="00D252FD">
        <w:rPr>
          <w:rFonts w:ascii="Times New Roman" w:hAnsi="Times New Roman"/>
          <w:sz w:val="24"/>
          <w:szCs w:val="24"/>
        </w:rPr>
        <w:t xml:space="preserve"> </w:t>
      </w:r>
      <w:r w:rsidR="00AE1C62">
        <w:rPr>
          <w:rFonts w:ascii="Times New Roman" w:hAnsi="Times New Roman"/>
          <w:sz w:val="24"/>
          <w:szCs w:val="24"/>
        </w:rPr>
        <w:t xml:space="preserve">noget </w:t>
      </w:r>
      <w:proofErr w:type="spellStart"/>
      <w:r w:rsidR="00AE1C62">
        <w:rPr>
          <w:rFonts w:ascii="Times New Roman" w:hAnsi="Times New Roman"/>
          <w:sz w:val="24"/>
          <w:szCs w:val="24"/>
        </w:rPr>
        <w:t>u</w:t>
      </w:r>
      <w:r w:rsidR="008A3259">
        <w:rPr>
          <w:rFonts w:ascii="Times New Roman" w:hAnsi="Times New Roman"/>
          <w:sz w:val="24"/>
          <w:szCs w:val="24"/>
        </w:rPr>
        <w:t>oversættelige</w:t>
      </w:r>
      <w:proofErr w:type="spellEnd"/>
      <w:r w:rsidR="008A3259">
        <w:rPr>
          <w:rFonts w:ascii="Times New Roman" w:hAnsi="Times New Roman"/>
          <w:sz w:val="24"/>
          <w:szCs w:val="24"/>
        </w:rPr>
        <w:t xml:space="preserve"> begreb. De er en </w:t>
      </w:r>
      <w:r w:rsidR="00D6472B">
        <w:rPr>
          <w:rFonts w:ascii="Times New Roman" w:hAnsi="Times New Roman"/>
          <w:sz w:val="24"/>
          <w:szCs w:val="24"/>
        </w:rPr>
        <w:t xml:space="preserve">vigtig </w:t>
      </w:r>
      <w:r w:rsidR="007D3CF6">
        <w:rPr>
          <w:rFonts w:ascii="Times New Roman" w:hAnsi="Times New Roman"/>
          <w:sz w:val="24"/>
          <w:szCs w:val="24"/>
        </w:rPr>
        <w:t xml:space="preserve">del af den kollektive erindring, </w:t>
      </w:r>
      <w:r w:rsidR="00D6472B">
        <w:rPr>
          <w:rFonts w:ascii="Times New Roman" w:hAnsi="Times New Roman"/>
          <w:sz w:val="24"/>
          <w:szCs w:val="24"/>
        </w:rPr>
        <w:t xml:space="preserve">idet de </w:t>
      </w:r>
      <w:r w:rsidR="007D3CF6">
        <w:rPr>
          <w:rFonts w:ascii="Times New Roman" w:hAnsi="Times New Roman"/>
          <w:sz w:val="24"/>
          <w:szCs w:val="24"/>
        </w:rPr>
        <w:t>er fortællinger</w:t>
      </w:r>
      <w:r w:rsidR="008A3259">
        <w:rPr>
          <w:rFonts w:ascii="Times New Roman" w:hAnsi="Times New Roman"/>
          <w:sz w:val="24"/>
          <w:szCs w:val="24"/>
        </w:rPr>
        <w:t>,</w:t>
      </w:r>
      <w:r w:rsidR="007D3CF6">
        <w:rPr>
          <w:rFonts w:ascii="Times New Roman" w:hAnsi="Times New Roman"/>
          <w:sz w:val="24"/>
          <w:szCs w:val="24"/>
        </w:rPr>
        <w:t xml:space="preserve"> der er blevet opfattet som sande og har haft betydning for </w:t>
      </w:r>
      <w:r w:rsidR="008A3259">
        <w:rPr>
          <w:rFonts w:ascii="Times New Roman" w:hAnsi="Times New Roman"/>
          <w:sz w:val="24"/>
          <w:szCs w:val="24"/>
        </w:rPr>
        <w:t>at skabe og udvikle forestillingen om et nationalt fællesskab.</w:t>
      </w:r>
      <w:r w:rsidR="007D3CF6">
        <w:rPr>
          <w:rFonts w:ascii="Times New Roman" w:hAnsi="Times New Roman"/>
          <w:sz w:val="24"/>
          <w:szCs w:val="24"/>
        </w:rPr>
        <w:t xml:space="preserve"> (Adriansen 1998: 5)</w:t>
      </w:r>
      <w:r w:rsidR="00D6472B">
        <w:rPr>
          <w:rFonts w:ascii="Times New Roman" w:hAnsi="Times New Roman"/>
          <w:sz w:val="24"/>
          <w:szCs w:val="24"/>
        </w:rPr>
        <w:t xml:space="preserve">. </w:t>
      </w:r>
      <w:r w:rsidR="008A3259">
        <w:rPr>
          <w:rFonts w:ascii="Times New Roman" w:hAnsi="Times New Roman"/>
          <w:sz w:val="24"/>
          <w:szCs w:val="24"/>
        </w:rPr>
        <w:t>Nationale myter opstår og blomster især, når det forestillede fællesskab (Anderson</w:t>
      </w:r>
      <w:r w:rsidR="00D252FD">
        <w:rPr>
          <w:rFonts w:ascii="Times New Roman" w:hAnsi="Times New Roman"/>
          <w:sz w:val="24"/>
          <w:szCs w:val="24"/>
        </w:rPr>
        <w:t xml:space="preserve"> 1983/2003</w:t>
      </w:r>
      <w:r w:rsidR="008A3259">
        <w:rPr>
          <w:rFonts w:ascii="Times New Roman" w:hAnsi="Times New Roman"/>
          <w:sz w:val="24"/>
          <w:szCs w:val="24"/>
        </w:rPr>
        <w:t>), nationen, oplever sig som truet.</w:t>
      </w:r>
      <w:r w:rsidR="00EB1774">
        <w:rPr>
          <w:rFonts w:ascii="Times New Roman" w:hAnsi="Times New Roman"/>
          <w:sz w:val="24"/>
          <w:szCs w:val="24"/>
        </w:rPr>
        <w:t xml:space="preserve"> Som eksempel kan nævnes polske nationale myter, der kom til udtryk i utallige fortællinger, digte og kunst i perioden</w:t>
      </w:r>
      <w:r w:rsidR="00D252FD">
        <w:rPr>
          <w:rFonts w:ascii="Times New Roman" w:hAnsi="Times New Roman"/>
          <w:sz w:val="24"/>
          <w:szCs w:val="24"/>
        </w:rPr>
        <w:t>, hvor Polen ikke eksisterede som selvstændig stat, dvs.</w:t>
      </w:r>
      <w:r w:rsidR="00EB1774">
        <w:rPr>
          <w:rFonts w:ascii="Times New Roman" w:hAnsi="Times New Roman"/>
          <w:sz w:val="24"/>
          <w:szCs w:val="24"/>
        </w:rPr>
        <w:t xml:space="preserve"> fra slutningen af 1700-tallet til </w:t>
      </w:r>
      <w:r w:rsidR="00D252FD">
        <w:rPr>
          <w:rFonts w:ascii="Times New Roman" w:hAnsi="Times New Roman"/>
          <w:sz w:val="24"/>
          <w:szCs w:val="24"/>
        </w:rPr>
        <w:t xml:space="preserve">1918. </w:t>
      </w:r>
      <w:r w:rsidR="00EB1774">
        <w:rPr>
          <w:rFonts w:ascii="Times New Roman" w:hAnsi="Times New Roman"/>
          <w:sz w:val="24"/>
          <w:szCs w:val="24"/>
        </w:rPr>
        <w:t xml:space="preserve">Men det gjaldt også Danmark fra midten af 1800-tallet – og især efter 1864, hvor mange tvivlede på, at det stærkt decimerede rige kunne overleve som selvstændig stat. </w:t>
      </w:r>
      <w:r w:rsidR="009E69C5">
        <w:rPr>
          <w:rFonts w:ascii="Times New Roman" w:hAnsi="Times New Roman"/>
          <w:sz w:val="24"/>
          <w:szCs w:val="24"/>
        </w:rPr>
        <w:t>Og igen efter befrielsen i 1945</w:t>
      </w:r>
      <w:r w:rsidR="00D252FD">
        <w:rPr>
          <w:rFonts w:ascii="Times New Roman" w:hAnsi="Times New Roman"/>
          <w:sz w:val="24"/>
          <w:szCs w:val="24"/>
        </w:rPr>
        <w:t>, hvor grundf</w:t>
      </w:r>
      <w:r w:rsidR="009E69C5">
        <w:rPr>
          <w:rFonts w:ascii="Times New Roman" w:hAnsi="Times New Roman"/>
          <w:sz w:val="24"/>
          <w:szCs w:val="24"/>
        </w:rPr>
        <w:t>ortællingen – eller myten – om det nationale sammenhold under besættelsen blev etableret (Bryld 1998; Skov 2000)</w:t>
      </w:r>
      <w:r w:rsidR="005261D6">
        <w:rPr>
          <w:rFonts w:ascii="Times New Roman" w:hAnsi="Times New Roman"/>
          <w:sz w:val="24"/>
          <w:szCs w:val="24"/>
        </w:rPr>
        <w:t>.</w:t>
      </w:r>
    </w:p>
    <w:p w:rsidR="00A75A71" w:rsidRDefault="005261D6" w:rsidP="009E69C5">
      <w:pPr>
        <w:pStyle w:val="NormalWeb"/>
        <w:ind w:firstLine="1304"/>
        <w:rPr>
          <w:rFonts w:ascii="Times New Roman" w:hAnsi="Times New Roman"/>
          <w:sz w:val="24"/>
          <w:szCs w:val="24"/>
        </w:rPr>
      </w:pPr>
      <w:r>
        <w:rPr>
          <w:rFonts w:ascii="Times New Roman" w:hAnsi="Times New Roman"/>
          <w:sz w:val="24"/>
          <w:szCs w:val="24"/>
        </w:rPr>
        <w:t>Som andre m</w:t>
      </w:r>
      <w:r w:rsidR="00D6472B">
        <w:rPr>
          <w:rFonts w:ascii="Times New Roman" w:hAnsi="Times New Roman"/>
          <w:sz w:val="24"/>
          <w:szCs w:val="24"/>
        </w:rPr>
        <w:t>yter</w:t>
      </w:r>
      <w:r>
        <w:rPr>
          <w:rFonts w:ascii="Times New Roman" w:hAnsi="Times New Roman"/>
          <w:sz w:val="24"/>
          <w:szCs w:val="24"/>
        </w:rPr>
        <w:t xml:space="preserve"> kan de nationale</w:t>
      </w:r>
      <w:r w:rsidR="00D6472B">
        <w:rPr>
          <w:rFonts w:ascii="Times New Roman" w:hAnsi="Times New Roman"/>
          <w:sz w:val="24"/>
          <w:szCs w:val="24"/>
        </w:rPr>
        <w:t xml:space="preserve"> ikke stå for </w:t>
      </w:r>
      <w:r>
        <w:rPr>
          <w:rFonts w:ascii="Times New Roman" w:hAnsi="Times New Roman"/>
          <w:sz w:val="24"/>
          <w:szCs w:val="24"/>
        </w:rPr>
        <w:t xml:space="preserve">nærmere </w:t>
      </w:r>
      <w:r w:rsidR="00D6472B">
        <w:rPr>
          <w:rFonts w:ascii="Times New Roman" w:hAnsi="Times New Roman"/>
          <w:sz w:val="24"/>
          <w:szCs w:val="24"/>
        </w:rPr>
        <w:t>kildekritiske analyser</w:t>
      </w:r>
      <w:r>
        <w:rPr>
          <w:rFonts w:ascii="Times New Roman" w:hAnsi="Times New Roman"/>
          <w:sz w:val="24"/>
          <w:szCs w:val="24"/>
        </w:rPr>
        <w:t>. Me</w:t>
      </w:r>
      <w:r w:rsidR="007F417B">
        <w:rPr>
          <w:rFonts w:ascii="Times New Roman" w:hAnsi="Times New Roman"/>
          <w:sz w:val="24"/>
          <w:szCs w:val="24"/>
        </w:rPr>
        <w:t>n</w:t>
      </w:r>
      <w:r w:rsidR="00D6472B">
        <w:rPr>
          <w:rFonts w:ascii="Times New Roman" w:hAnsi="Times New Roman"/>
          <w:sz w:val="24"/>
          <w:szCs w:val="24"/>
        </w:rPr>
        <w:t xml:space="preserve"> </w:t>
      </w:r>
      <w:r w:rsidR="007F417B">
        <w:rPr>
          <w:rFonts w:ascii="Times New Roman" w:hAnsi="Times New Roman"/>
          <w:sz w:val="24"/>
          <w:szCs w:val="24"/>
        </w:rPr>
        <w:t xml:space="preserve">det gør dem ikke historisk uinteressante – tværtimod. De har haft </w:t>
      </w:r>
      <w:r w:rsidR="002A1D22">
        <w:rPr>
          <w:rFonts w:ascii="Times New Roman" w:hAnsi="Times New Roman"/>
          <w:sz w:val="24"/>
          <w:szCs w:val="24"/>
        </w:rPr>
        <w:t xml:space="preserve">- </w:t>
      </w:r>
      <w:r w:rsidR="007F417B">
        <w:rPr>
          <w:rFonts w:ascii="Times New Roman" w:hAnsi="Times New Roman"/>
          <w:sz w:val="24"/>
          <w:szCs w:val="24"/>
        </w:rPr>
        <w:t xml:space="preserve">og har </w:t>
      </w:r>
      <w:r w:rsidR="009E69C5">
        <w:rPr>
          <w:rFonts w:ascii="Times New Roman" w:hAnsi="Times New Roman"/>
          <w:sz w:val="24"/>
          <w:szCs w:val="24"/>
        </w:rPr>
        <w:t xml:space="preserve">til dels </w:t>
      </w:r>
      <w:r w:rsidR="007F417B">
        <w:rPr>
          <w:rFonts w:ascii="Times New Roman" w:hAnsi="Times New Roman"/>
          <w:sz w:val="24"/>
          <w:szCs w:val="24"/>
        </w:rPr>
        <w:t xml:space="preserve">stadig </w:t>
      </w:r>
      <w:r w:rsidR="002A1D22">
        <w:rPr>
          <w:rFonts w:ascii="Times New Roman" w:hAnsi="Times New Roman"/>
          <w:sz w:val="24"/>
          <w:szCs w:val="24"/>
        </w:rPr>
        <w:t xml:space="preserve">- </w:t>
      </w:r>
      <w:r w:rsidR="007F417B">
        <w:rPr>
          <w:rFonts w:ascii="Times New Roman" w:hAnsi="Times New Roman"/>
          <w:sz w:val="24"/>
          <w:szCs w:val="24"/>
        </w:rPr>
        <w:t xml:space="preserve">en funktion og været brugt med et bestemt </w:t>
      </w:r>
      <w:r w:rsidR="009E69C5">
        <w:rPr>
          <w:rFonts w:ascii="Times New Roman" w:hAnsi="Times New Roman"/>
          <w:sz w:val="24"/>
          <w:szCs w:val="24"/>
        </w:rPr>
        <w:t xml:space="preserve">(politisk) </w:t>
      </w:r>
      <w:r w:rsidR="007F417B">
        <w:rPr>
          <w:rFonts w:ascii="Times New Roman" w:hAnsi="Times New Roman"/>
          <w:sz w:val="24"/>
          <w:szCs w:val="24"/>
        </w:rPr>
        <w:t>sigte i en given historisk og samfundsmæssig kontekst. Det således historiefagligt relevant at forsøge at afdække, hvordan myten er opstået, hvem der har brugt den, med hvilket</w:t>
      </w:r>
      <w:r w:rsidR="00E77E67">
        <w:rPr>
          <w:rFonts w:ascii="Times New Roman" w:hAnsi="Times New Roman"/>
          <w:sz w:val="24"/>
          <w:szCs w:val="24"/>
        </w:rPr>
        <w:t xml:space="preserve"> sigte og med hvilket resultat.</w:t>
      </w:r>
      <w:r w:rsidR="002A1D22">
        <w:rPr>
          <w:rFonts w:ascii="Times New Roman" w:hAnsi="Times New Roman"/>
          <w:sz w:val="24"/>
          <w:szCs w:val="24"/>
        </w:rPr>
        <w:t xml:space="preserve"> Man kan også sige, at den type myter er </w:t>
      </w:r>
      <w:r w:rsidR="002A1D22" w:rsidRPr="002A1D22">
        <w:rPr>
          <w:rFonts w:ascii="Times New Roman" w:hAnsi="Times New Roman"/>
          <w:i/>
          <w:sz w:val="24"/>
          <w:szCs w:val="24"/>
        </w:rPr>
        <w:t>virkningshistorisk</w:t>
      </w:r>
      <w:r w:rsidR="002A1D22">
        <w:rPr>
          <w:rFonts w:ascii="Times New Roman" w:hAnsi="Times New Roman"/>
          <w:sz w:val="24"/>
          <w:szCs w:val="24"/>
        </w:rPr>
        <w:t xml:space="preserve"> interessante.</w:t>
      </w:r>
    </w:p>
    <w:p w:rsidR="002A1D22" w:rsidRDefault="002A1D22" w:rsidP="009E69C5">
      <w:pPr>
        <w:pStyle w:val="NormalWeb"/>
        <w:ind w:firstLine="1304"/>
        <w:rPr>
          <w:rFonts w:ascii="Times New Roman" w:hAnsi="Times New Roman"/>
          <w:sz w:val="24"/>
          <w:szCs w:val="24"/>
        </w:rPr>
      </w:pPr>
      <w:r>
        <w:rPr>
          <w:rFonts w:ascii="Times New Roman" w:hAnsi="Times New Roman"/>
          <w:sz w:val="24"/>
          <w:szCs w:val="24"/>
        </w:rPr>
        <w:t>Et eksempel er Stormen på Bastillen den 14. juli 1789. I sig selv var det i forhold til en række opstande og oprør, der havde fundet sted i Paris i tidens løb, en mindre begivenhed. Men fordi den allerede året efter blev koblet til</w:t>
      </w:r>
      <w:r w:rsidR="005769F6">
        <w:rPr>
          <w:rFonts w:ascii="Times New Roman" w:hAnsi="Times New Roman"/>
          <w:sz w:val="24"/>
          <w:szCs w:val="24"/>
        </w:rPr>
        <w:t xml:space="preserve"> omvæltningerne, der begyndte i foråret 1789, blev den defineret som starten på Den franske Revolution – og myten var født. At Bastilledagen også er den franske nationaldag holder selvfølgelig liv i myten.</w:t>
      </w:r>
    </w:p>
    <w:p w:rsidR="005769F6" w:rsidRDefault="005769F6" w:rsidP="009E69C5">
      <w:pPr>
        <w:pStyle w:val="NormalWeb"/>
        <w:ind w:firstLine="1304"/>
        <w:rPr>
          <w:rFonts w:ascii="Times New Roman" w:hAnsi="Times New Roman"/>
          <w:sz w:val="24"/>
          <w:szCs w:val="24"/>
        </w:rPr>
      </w:pPr>
      <w:r>
        <w:rPr>
          <w:rFonts w:ascii="Times New Roman" w:hAnsi="Times New Roman"/>
          <w:sz w:val="24"/>
          <w:szCs w:val="24"/>
        </w:rPr>
        <w:t>Nationale myter er sejlivede og kan revitaliseres, når der er brug for dem. Et eksempel er serbernes nederlag til osmannerne i slaget på Solsortesletten i 1389</w:t>
      </w:r>
      <w:r w:rsidR="00277428">
        <w:rPr>
          <w:rFonts w:ascii="Times New Roman" w:hAnsi="Times New Roman"/>
          <w:sz w:val="24"/>
          <w:szCs w:val="24"/>
        </w:rPr>
        <w:t>. I</w:t>
      </w:r>
      <w:r>
        <w:rPr>
          <w:rFonts w:ascii="Times New Roman" w:hAnsi="Times New Roman"/>
          <w:sz w:val="24"/>
          <w:szCs w:val="24"/>
        </w:rPr>
        <w:t xml:space="preserve"> 1989, hvor opløsningstendenserne i Jugoslavien viste sig, </w:t>
      </w:r>
      <w:r w:rsidR="00277428">
        <w:rPr>
          <w:rFonts w:ascii="Times New Roman" w:hAnsi="Times New Roman"/>
          <w:sz w:val="24"/>
          <w:szCs w:val="24"/>
        </w:rPr>
        <w:t>blev historien pudset af og</w:t>
      </w:r>
      <w:r>
        <w:rPr>
          <w:rFonts w:ascii="Times New Roman" w:hAnsi="Times New Roman"/>
          <w:sz w:val="24"/>
          <w:szCs w:val="24"/>
        </w:rPr>
        <w:t xml:space="preserve"> brugt som argumentet for, at Kosovo skulle forblive serbisk, fordi </w:t>
      </w:r>
      <w:r w:rsidR="00277428">
        <w:rPr>
          <w:rFonts w:ascii="Times New Roman" w:hAnsi="Times New Roman"/>
          <w:sz w:val="24"/>
          <w:szCs w:val="24"/>
        </w:rPr>
        <w:t>området</w:t>
      </w:r>
      <w:r>
        <w:rPr>
          <w:rFonts w:ascii="Times New Roman" w:hAnsi="Times New Roman"/>
          <w:sz w:val="24"/>
          <w:szCs w:val="24"/>
        </w:rPr>
        <w:t xml:space="preserve"> var nationens vugge.</w:t>
      </w:r>
    </w:p>
    <w:p w:rsidR="00277428" w:rsidRDefault="00277428" w:rsidP="009E69C5">
      <w:pPr>
        <w:pStyle w:val="NormalWeb"/>
        <w:ind w:firstLine="1304"/>
        <w:rPr>
          <w:rFonts w:ascii="Times New Roman" w:hAnsi="Times New Roman"/>
          <w:sz w:val="24"/>
          <w:szCs w:val="24"/>
        </w:rPr>
      </w:pPr>
      <w:r>
        <w:rPr>
          <w:rFonts w:ascii="Times New Roman" w:hAnsi="Times New Roman"/>
          <w:sz w:val="24"/>
          <w:szCs w:val="24"/>
        </w:rPr>
        <w:t xml:space="preserve">Et andet eksempel til Tibet. Ifølge de vestlige bevægelser, der arbejder på at løsrive Tibet fra Kina, kan man få det indtryk, at tibetanerne før den kinesiske intervention i 1950’erne levede i frihed. Det er en myte. Hovedparten af befolkningen var fattig og undertrykt af det teokratiske styre. </w:t>
      </w:r>
      <w:r w:rsidR="00C16614">
        <w:rPr>
          <w:rFonts w:ascii="Times New Roman" w:hAnsi="Times New Roman"/>
          <w:sz w:val="24"/>
          <w:szCs w:val="24"/>
        </w:rPr>
        <w:t>At be</w:t>
      </w:r>
      <w:r>
        <w:rPr>
          <w:rFonts w:ascii="Times New Roman" w:hAnsi="Times New Roman"/>
          <w:sz w:val="24"/>
          <w:szCs w:val="24"/>
        </w:rPr>
        <w:t xml:space="preserve">friede kineserne tibetanerne, </w:t>
      </w:r>
      <w:r w:rsidR="00C16614">
        <w:rPr>
          <w:rFonts w:ascii="Times New Roman" w:hAnsi="Times New Roman"/>
          <w:sz w:val="24"/>
          <w:szCs w:val="24"/>
        </w:rPr>
        <w:t xml:space="preserve">som den officielle kinesiske historieskrivning hævder, </w:t>
      </w:r>
      <w:r>
        <w:rPr>
          <w:rFonts w:ascii="Times New Roman" w:hAnsi="Times New Roman"/>
          <w:sz w:val="24"/>
          <w:szCs w:val="24"/>
        </w:rPr>
        <w:t xml:space="preserve">er </w:t>
      </w:r>
      <w:r w:rsidR="00C16614">
        <w:rPr>
          <w:rFonts w:ascii="Times New Roman" w:hAnsi="Times New Roman"/>
          <w:sz w:val="24"/>
          <w:szCs w:val="24"/>
        </w:rPr>
        <w:t xml:space="preserve">også </w:t>
      </w:r>
      <w:r>
        <w:rPr>
          <w:rFonts w:ascii="Times New Roman" w:hAnsi="Times New Roman"/>
          <w:sz w:val="24"/>
          <w:szCs w:val="24"/>
        </w:rPr>
        <w:t xml:space="preserve">en myte.  </w:t>
      </w:r>
    </w:p>
    <w:p w:rsidR="00C16614" w:rsidRDefault="00E77E67" w:rsidP="00282FA4">
      <w:pPr>
        <w:pStyle w:val="NormalWeb"/>
        <w:rPr>
          <w:rFonts w:ascii="Times New Roman" w:hAnsi="Times New Roman"/>
          <w:sz w:val="24"/>
          <w:szCs w:val="24"/>
        </w:rPr>
      </w:pPr>
      <w:r>
        <w:rPr>
          <w:rFonts w:ascii="Times New Roman" w:hAnsi="Times New Roman"/>
          <w:sz w:val="24"/>
          <w:szCs w:val="24"/>
        </w:rPr>
        <w:tab/>
      </w:r>
      <w:r w:rsidR="00C16614">
        <w:rPr>
          <w:rFonts w:ascii="Times New Roman" w:hAnsi="Times New Roman"/>
          <w:sz w:val="24"/>
          <w:szCs w:val="24"/>
        </w:rPr>
        <w:t xml:space="preserve">I Danmark blomstrede de nationale myter i </w:t>
      </w:r>
      <w:r>
        <w:rPr>
          <w:rFonts w:ascii="Times New Roman" w:hAnsi="Times New Roman"/>
          <w:sz w:val="24"/>
          <w:szCs w:val="24"/>
        </w:rPr>
        <w:t>1800-tallet</w:t>
      </w:r>
      <w:r w:rsidR="00C16614">
        <w:rPr>
          <w:rFonts w:ascii="Times New Roman" w:hAnsi="Times New Roman"/>
          <w:sz w:val="24"/>
          <w:szCs w:val="24"/>
        </w:rPr>
        <w:t>. Som i det øvrige Europa havde myterne</w:t>
      </w:r>
      <w:r>
        <w:rPr>
          <w:rFonts w:ascii="Times New Roman" w:hAnsi="Times New Roman"/>
          <w:sz w:val="24"/>
          <w:szCs w:val="24"/>
        </w:rPr>
        <w:t xml:space="preserve"> afsæt i nationalromantikken, der også omfattede natur, landskab, kultur og sprog</w:t>
      </w:r>
      <w:r w:rsidR="00C16614">
        <w:rPr>
          <w:rFonts w:ascii="Times New Roman" w:hAnsi="Times New Roman"/>
          <w:sz w:val="24"/>
          <w:szCs w:val="24"/>
        </w:rPr>
        <w:t>, som det fx fremgår af</w:t>
      </w:r>
      <w:r>
        <w:rPr>
          <w:rFonts w:ascii="Times New Roman" w:hAnsi="Times New Roman"/>
          <w:sz w:val="24"/>
          <w:szCs w:val="24"/>
        </w:rPr>
        <w:t xml:space="preserve"> </w:t>
      </w:r>
      <w:r w:rsidR="007460D0">
        <w:rPr>
          <w:rFonts w:ascii="Times New Roman" w:hAnsi="Times New Roman"/>
          <w:sz w:val="24"/>
          <w:szCs w:val="24"/>
        </w:rPr>
        <w:t>en r</w:t>
      </w:r>
      <w:r w:rsidR="00C16614">
        <w:rPr>
          <w:rFonts w:ascii="Times New Roman" w:hAnsi="Times New Roman"/>
          <w:sz w:val="24"/>
          <w:szCs w:val="24"/>
        </w:rPr>
        <w:t>ække af tidens fædrelandssange.</w:t>
      </w:r>
    </w:p>
    <w:p w:rsidR="007460D0" w:rsidRDefault="007460D0" w:rsidP="00C16614">
      <w:pPr>
        <w:pStyle w:val="NormalWeb"/>
        <w:ind w:firstLine="1304"/>
        <w:rPr>
          <w:rFonts w:ascii="Times New Roman" w:hAnsi="Times New Roman"/>
          <w:sz w:val="24"/>
          <w:szCs w:val="24"/>
        </w:rPr>
      </w:pPr>
      <w:proofErr w:type="spellStart"/>
      <w:r>
        <w:rPr>
          <w:rFonts w:ascii="Times New Roman" w:hAnsi="Times New Roman"/>
          <w:sz w:val="24"/>
          <w:szCs w:val="24"/>
        </w:rPr>
        <w:t>H.C</w:t>
      </w:r>
      <w:proofErr w:type="gramStart"/>
      <w:r>
        <w:rPr>
          <w:rFonts w:ascii="Times New Roman" w:hAnsi="Times New Roman"/>
          <w:sz w:val="24"/>
          <w:szCs w:val="24"/>
        </w:rPr>
        <w:t>.Andersen</w:t>
      </w:r>
      <w:proofErr w:type="spellEnd"/>
      <w:proofErr w:type="gramEnd"/>
      <w:r>
        <w:rPr>
          <w:rFonts w:ascii="Times New Roman" w:hAnsi="Times New Roman"/>
          <w:sz w:val="24"/>
          <w:szCs w:val="24"/>
        </w:rPr>
        <w:t xml:space="preserve"> (1805-75) og N.F.S. Grundtvig (1783-1872) var vigtige kulturelle aktører i det nationale projekt. Mens H.C. Andersen i sine fædrelandssange og flere eventyr talte om, at Danmark og danskerne skulle åbne sig mod Europa, var Grundtvig af en anden opfattelse – </w:t>
      </w:r>
      <w:r>
        <w:rPr>
          <w:rFonts w:ascii="Times New Roman" w:hAnsi="Times New Roman"/>
          <w:sz w:val="24"/>
          <w:szCs w:val="24"/>
        </w:rPr>
        <w:lastRenderedPageBreak/>
        <w:t xml:space="preserve">Danmark gerne i samarbejde med Norge og Sverige var sig selv nok. Efter Treårskrigen (1848-51) skrev Grundtvig i 1853 den patetiske </w:t>
      </w:r>
      <w:r>
        <w:rPr>
          <w:rFonts w:ascii="Times New Roman" w:hAnsi="Times New Roman"/>
          <w:i/>
          <w:sz w:val="24"/>
          <w:szCs w:val="24"/>
        </w:rPr>
        <w:t xml:space="preserve">Kærlighed til </w:t>
      </w:r>
      <w:r w:rsidRPr="007460D0">
        <w:rPr>
          <w:rFonts w:ascii="Times New Roman" w:hAnsi="Times New Roman"/>
          <w:i/>
          <w:sz w:val="24"/>
          <w:szCs w:val="24"/>
        </w:rPr>
        <w:t>fædrelandet</w:t>
      </w:r>
      <w:r>
        <w:rPr>
          <w:rFonts w:ascii="Times New Roman" w:hAnsi="Times New Roman"/>
          <w:sz w:val="24"/>
          <w:szCs w:val="24"/>
        </w:rPr>
        <w:t xml:space="preserve">, </w:t>
      </w:r>
      <w:r w:rsidR="00E77E67" w:rsidRPr="007460D0">
        <w:rPr>
          <w:rFonts w:ascii="Times New Roman" w:hAnsi="Times New Roman"/>
          <w:sz w:val="24"/>
          <w:szCs w:val="24"/>
        </w:rPr>
        <w:t>h</w:t>
      </w:r>
      <w:r>
        <w:rPr>
          <w:rFonts w:ascii="Times New Roman" w:hAnsi="Times New Roman"/>
          <w:sz w:val="24"/>
          <w:szCs w:val="24"/>
        </w:rPr>
        <w:t>vor den 6. strofe er sådan:</w:t>
      </w:r>
    </w:p>
    <w:p w:rsidR="007460D0" w:rsidRDefault="007460D0" w:rsidP="00282FA4">
      <w:pPr>
        <w:pStyle w:val="NormalWeb"/>
        <w:rPr>
          <w:rFonts w:ascii="Times New Roman" w:hAnsi="Times New Roman"/>
          <w:sz w:val="24"/>
          <w:szCs w:val="24"/>
        </w:rPr>
      </w:pPr>
    </w:p>
    <w:p w:rsidR="007460D0" w:rsidRDefault="007460D0" w:rsidP="00282FA4">
      <w:pPr>
        <w:pStyle w:val="NormalWeb"/>
        <w:rPr>
          <w:rFonts w:ascii="Times New Roman" w:hAnsi="Times New Roman"/>
          <w:sz w:val="24"/>
          <w:szCs w:val="24"/>
        </w:rPr>
      </w:pPr>
      <w:r>
        <w:rPr>
          <w:rFonts w:ascii="Times New Roman" w:hAnsi="Times New Roman"/>
          <w:sz w:val="24"/>
          <w:szCs w:val="24"/>
        </w:rPr>
        <w:t>”Frygt ej for, hvad verden kalder</w:t>
      </w:r>
    </w:p>
    <w:p w:rsidR="007460D0" w:rsidRDefault="007460D0" w:rsidP="00282FA4">
      <w:pPr>
        <w:pStyle w:val="NormalWeb"/>
        <w:rPr>
          <w:rFonts w:ascii="Times New Roman" w:hAnsi="Times New Roman"/>
          <w:sz w:val="24"/>
          <w:szCs w:val="24"/>
        </w:rPr>
      </w:pPr>
      <w:proofErr w:type="gramStart"/>
      <w:r>
        <w:rPr>
          <w:rFonts w:ascii="Times New Roman" w:hAnsi="Times New Roman"/>
          <w:sz w:val="24"/>
          <w:szCs w:val="24"/>
        </w:rPr>
        <w:t>sin nødvend</w:t>
      </w:r>
      <w:r w:rsidR="00E77E67" w:rsidRPr="007460D0">
        <w:rPr>
          <w:rFonts w:ascii="Times New Roman" w:hAnsi="Times New Roman"/>
          <w:sz w:val="24"/>
          <w:szCs w:val="24"/>
        </w:rPr>
        <w:t>i</w:t>
      </w:r>
      <w:r>
        <w:rPr>
          <w:rFonts w:ascii="Times New Roman" w:hAnsi="Times New Roman"/>
          <w:sz w:val="24"/>
          <w:szCs w:val="24"/>
        </w:rPr>
        <w:t>ghed af stål!</w:t>
      </w:r>
      <w:proofErr w:type="gramEnd"/>
    </w:p>
    <w:p w:rsidR="007460D0" w:rsidRDefault="007460D0" w:rsidP="00282FA4">
      <w:pPr>
        <w:pStyle w:val="NormalWeb"/>
        <w:rPr>
          <w:rFonts w:ascii="Times New Roman" w:hAnsi="Times New Roman"/>
          <w:sz w:val="24"/>
          <w:szCs w:val="24"/>
        </w:rPr>
      </w:pPr>
      <w:r>
        <w:rPr>
          <w:rFonts w:ascii="Times New Roman" w:hAnsi="Times New Roman"/>
          <w:sz w:val="24"/>
          <w:szCs w:val="24"/>
        </w:rPr>
        <w:t>Anderledes dejlig falder</w:t>
      </w:r>
    </w:p>
    <w:p w:rsidR="007460D0" w:rsidRDefault="007460D0" w:rsidP="00282FA4">
      <w:pPr>
        <w:pStyle w:val="NormalWeb"/>
        <w:rPr>
          <w:rFonts w:ascii="Times New Roman" w:hAnsi="Times New Roman"/>
          <w:sz w:val="24"/>
          <w:szCs w:val="24"/>
        </w:rPr>
      </w:pPr>
      <w:r>
        <w:rPr>
          <w:rFonts w:ascii="Times New Roman" w:hAnsi="Times New Roman"/>
          <w:sz w:val="24"/>
          <w:szCs w:val="24"/>
        </w:rPr>
        <w:t>ord på Himlens tungemål,</w:t>
      </w:r>
    </w:p>
    <w:p w:rsidR="007460D0" w:rsidRDefault="007460D0" w:rsidP="00282FA4">
      <w:pPr>
        <w:pStyle w:val="NormalWeb"/>
        <w:rPr>
          <w:rFonts w:ascii="Times New Roman" w:hAnsi="Times New Roman"/>
          <w:sz w:val="24"/>
          <w:szCs w:val="24"/>
        </w:rPr>
      </w:pPr>
      <w:r>
        <w:rPr>
          <w:rFonts w:ascii="Times New Roman" w:hAnsi="Times New Roman"/>
          <w:sz w:val="24"/>
          <w:szCs w:val="24"/>
        </w:rPr>
        <w:t xml:space="preserve">dens nødvendighed </w:t>
      </w:r>
      <w:proofErr w:type="spellStart"/>
      <w:r>
        <w:rPr>
          <w:rFonts w:ascii="Times New Roman" w:hAnsi="Times New Roman"/>
          <w:sz w:val="24"/>
          <w:szCs w:val="24"/>
        </w:rPr>
        <w:t>herneden</w:t>
      </w:r>
      <w:proofErr w:type="spellEnd"/>
    </w:p>
    <w:p w:rsidR="007460D0" w:rsidRDefault="007460D0" w:rsidP="00282FA4">
      <w:pPr>
        <w:pStyle w:val="NormalWeb"/>
        <w:rPr>
          <w:rFonts w:ascii="Times New Roman" w:hAnsi="Times New Roman"/>
          <w:sz w:val="24"/>
          <w:szCs w:val="24"/>
        </w:rPr>
      </w:pPr>
      <w:proofErr w:type="gramStart"/>
      <w:r>
        <w:rPr>
          <w:rFonts w:ascii="Times New Roman" w:hAnsi="Times New Roman"/>
          <w:sz w:val="24"/>
          <w:szCs w:val="24"/>
        </w:rPr>
        <w:t>det er netop kærligheden!”</w:t>
      </w:r>
      <w:proofErr w:type="gramEnd"/>
    </w:p>
    <w:p w:rsidR="007460D0" w:rsidRDefault="007460D0" w:rsidP="00282FA4">
      <w:pPr>
        <w:pStyle w:val="NormalWeb"/>
        <w:rPr>
          <w:rFonts w:ascii="Times New Roman" w:hAnsi="Times New Roman"/>
          <w:sz w:val="24"/>
          <w:szCs w:val="24"/>
        </w:rPr>
      </w:pPr>
    </w:p>
    <w:p w:rsidR="003529CD" w:rsidRDefault="007460D0" w:rsidP="003529CD">
      <w:pPr>
        <w:pStyle w:val="NormalWeb"/>
        <w:rPr>
          <w:rFonts w:ascii="Times New Roman" w:hAnsi="Times New Roman"/>
          <w:sz w:val="24"/>
          <w:szCs w:val="24"/>
        </w:rPr>
      </w:pPr>
      <w:r>
        <w:rPr>
          <w:rFonts w:ascii="Times New Roman" w:hAnsi="Times New Roman"/>
          <w:sz w:val="24"/>
          <w:szCs w:val="24"/>
        </w:rPr>
        <w:t xml:space="preserve">Danmark behøvede ikke at forberede sig </w:t>
      </w:r>
      <w:r w:rsidR="003529CD">
        <w:rPr>
          <w:rFonts w:ascii="Times New Roman" w:hAnsi="Times New Roman"/>
          <w:sz w:val="24"/>
          <w:szCs w:val="24"/>
        </w:rPr>
        <w:t xml:space="preserve">på Europas realiteter – </w:t>
      </w:r>
      <w:r w:rsidR="00C16614">
        <w:rPr>
          <w:rFonts w:ascii="Times New Roman" w:hAnsi="Times New Roman"/>
          <w:sz w:val="24"/>
          <w:szCs w:val="24"/>
        </w:rPr>
        <w:t xml:space="preserve">de tiltagende politiske </w:t>
      </w:r>
      <w:r w:rsidR="00B254C7">
        <w:rPr>
          <w:rFonts w:ascii="Times New Roman" w:hAnsi="Times New Roman"/>
          <w:sz w:val="24"/>
          <w:szCs w:val="24"/>
        </w:rPr>
        <w:t xml:space="preserve">spændinger - </w:t>
      </w:r>
      <w:r w:rsidR="003529CD">
        <w:rPr>
          <w:rFonts w:ascii="Times New Roman" w:hAnsi="Times New Roman"/>
          <w:sz w:val="24"/>
          <w:szCs w:val="24"/>
        </w:rPr>
        <w:t xml:space="preserve">fx ved at opbygge et tidssvarende forsvar. Det eneste, som ifølge Grundtvig var nødvendigt var kærlighed til fædrelandet, </w:t>
      </w:r>
      <w:r w:rsidR="00E77E67" w:rsidRPr="007460D0">
        <w:rPr>
          <w:rFonts w:ascii="Times New Roman" w:hAnsi="Times New Roman"/>
          <w:sz w:val="24"/>
          <w:szCs w:val="24"/>
        </w:rPr>
        <w:t>s</w:t>
      </w:r>
      <w:r w:rsidR="003529CD">
        <w:rPr>
          <w:rFonts w:ascii="Times New Roman" w:hAnsi="Times New Roman"/>
          <w:sz w:val="24"/>
          <w:szCs w:val="24"/>
        </w:rPr>
        <w:t xml:space="preserve">å skulle Gud nok hjælpe – vi talte jo ”Himlens tungemål”. Det var næppe Grundtvig, der var skyld i den fatale danske politik, der førte til nederlaget i 1864. Men sangen er udtryk for en </w:t>
      </w:r>
      <w:r w:rsidR="00B254C7">
        <w:rPr>
          <w:rFonts w:ascii="Times New Roman" w:hAnsi="Times New Roman"/>
          <w:sz w:val="24"/>
          <w:szCs w:val="24"/>
        </w:rPr>
        <w:t>almindelig</w:t>
      </w:r>
      <w:r w:rsidR="003529CD">
        <w:rPr>
          <w:rFonts w:ascii="Times New Roman" w:hAnsi="Times New Roman"/>
          <w:sz w:val="24"/>
          <w:szCs w:val="24"/>
        </w:rPr>
        <w:t xml:space="preserve"> opfattelse af danskhed dengang.</w:t>
      </w:r>
    </w:p>
    <w:p w:rsidR="00821BF5" w:rsidRDefault="003529CD" w:rsidP="003529CD">
      <w:pPr>
        <w:pStyle w:val="NormalWeb"/>
        <w:ind w:firstLine="1304"/>
        <w:rPr>
          <w:rFonts w:ascii="Times New Roman" w:hAnsi="Times New Roman"/>
          <w:sz w:val="24"/>
          <w:szCs w:val="24"/>
        </w:rPr>
      </w:pPr>
      <w:r>
        <w:rPr>
          <w:rFonts w:ascii="Times New Roman" w:hAnsi="Times New Roman"/>
          <w:sz w:val="24"/>
          <w:szCs w:val="24"/>
        </w:rPr>
        <w:t xml:space="preserve">Efter tabet af hertugdømmerne i 1864 blev </w:t>
      </w:r>
      <w:r w:rsidR="00E77E67">
        <w:rPr>
          <w:rFonts w:ascii="Times New Roman" w:hAnsi="Times New Roman"/>
          <w:sz w:val="24"/>
          <w:szCs w:val="24"/>
        </w:rPr>
        <w:t xml:space="preserve">Danmark </w:t>
      </w:r>
      <w:r>
        <w:rPr>
          <w:rFonts w:ascii="Times New Roman" w:hAnsi="Times New Roman"/>
          <w:sz w:val="24"/>
          <w:szCs w:val="24"/>
        </w:rPr>
        <w:t>en etnisk homogen småstat. Dyrkelsen af det nationale blev endnu stærkere – ofte kædet sammen dyrkelse af nederlagene, som fx kom</w:t>
      </w:r>
      <w:r w:rsidR="00C16614">
        <w:rPr>
          <w:rFonts w:ascii="Times New Roman" w:hAnsi="Times New Roman"/>
          <w:sz w:val="24"/>
          <w:szCs w:val="24"/>
        </w:rPr>
        <w:t>mer</w:t>
      </w:r>
      <w:r w:rsidR="00AE1C62">
        <w:rPr>
          <w:rFonts w:ascii="Times New Roman" w:hAnsi="Times New Roman"/>
          <w:sz w:val="24"/>
          <w:szCs w:val="24"/>
        </w:rPr>
        <w:t xml:space="preserve"> til udtryk mottoet, der </w:t>
      </w:r>
      <w:r>
        <w:rPr>
          <w:rFonts w:ascii="Times New Roman" w:hAnsi="Times New Roman"/>
          <w:sz w:val="24"/>
          <w:szCs w:val="24"/>
        </w:rPr>
        <w:t xml:space="preserve">blev </w:t>
      </w:r>
      <w:r w:rsidR="00F21309">
        <w:rPr>
          <w:rFonts w:ascii="Times New Roman" w:hAnsi="Times New Roman"/>
          <w:sz w:val="24"/>
          <w:szCs w:val="24"/>
        </w:rPr>
        <w:t xml:space="preserve">tillagt Enrico </w:t>
      </w:r>
      <w:proofErr w:type="spellStart"/>
      <w:r w:rsidR="00F21309">
        <w:rPr>
          <w:rFonts w:ascii="Times New Roman" w:hAnsi="Times New Roman"/>
          <w:sz w:val="24"/>
          <w:szCs w:val="24"/>
        </w:rPr>
        <w:t>Dalgas</w:t>
      </w:r>
      <w:proofErr w:type="spellEnd"/>
      <w:r w:rsidR="00F21309">
        <w:rPr>
          <w:rFonts w:ascii="Times New Roman" w:hAnsi="Times New Roman"/>
          <w:sz w:val="24"/>
          <w:szCs w:val="24"/>
        </w:rPr>
        <w:t xml:space="preserve"> (1828-94), </w:t>
      </w:r>
      <w:r>
        <w:rPr>
          <w:rFonts w:ascii="Times New Roman" w:hAnsi="Times New Roman"/>
          <w:sz w:val="24"/>
          <w:szCs w:val="24"/>
        </w:rPr>
        <w:t xml:space="preserve">stifteren af Det danske </w:t>
      </w:r>
      <w:proofErr w:type="spellStart"/>
      <w:r>
        <w:rPr>
          <w:rFonts w:ascii="Times New Roman" w:hAnsi="Times New Roman"/>
          <w:sz w:val="24"/>
          <w:szCs w:val="24"/>
        </w:rPr>
        <w:t>Hedeselskab</w:t>
      </w:r>
      <w:proofErr w:type="spellEnd"/>
      <w:r w:rsidR="00F21309">
        <w:rPr>
          <w:rFonts w:ascii="Times New Roman" w:hAnsi="Times New Roman"/>
          <w:sz w:val="24"/>
          <w:szCs w:val="24"/>
        </w:rPr>
        <w:t xml:space="preserve">: ”Hvad udad tabes, skal indad vindes!” At det skulle være </w:t>
      </w:r>
      <w:proofErr w:type="spellStart"/>
      <w:r w:rsidR="00F21309">
        <w:rPr>
          <w:rFonts w:ascii="Times New Roman" w:hAnsi="Times New Roman"/>
          <w:sz w:val="24"/>
          <w:szCs w:val="24"/>
        </w:rPr>
        <w:t>Dalgas</w:t>
      </w:r>
      <w:proofErr w:type="spellEnd"/>
      <w:r>
        <w:rPr>
          <w:rFonts w:ascii="Times New Roman" w:hAnsi="Times New Roman"/>
          <w:sz w:val="24"/>
          <w:szCs w:val="24"/>
        </w:rPr>
        <w:t xml:space="preserve"> </w:t>
      </w:r>
      <w:r w:rsidR="00F21309">
        <w:rPr>
          <w:rFonts w:ascii="Times New Roman" w:hAnsi="Times New Roman"/>
          <w:sz w:val="24"/>
          <w:szCs w:val="24"/>
        </w:rPr>
        <w:t xml:space="preserve">egen formulering, som det fremgår af flere historiebøger, er i sig selv en myte. Udsagnet stammer fra digteren H.P. Holst (1811-92), der i øvrigt kan have været kraftigt inspireret fra tilsvarende udsagn fra enten den preussiske konge Friedrich Wilhelm 3. </w:t>
      </w:r>
      <w:r w:rsidR="00B254C7">
        <w:rPr>
          <w:rFonts w:ascii="Times New Roman" w:hAnsi="Times New Roman"/>
          <w:sz w:val="24"/>
          <w:szCs w:val="24"/>
        </w:rPr>
        <w:t xml:space="preserve">(1770-1840) </w:t>
      </w:r>
      <w:r w:rsidR="00F21309">
        <w:rPr>
          <w:rFonts w:ascii="Times New Roman" w:hAnsi="Times New Roman"/>
          <w:sz w:val="24"/>
          <w:szCs w:val="24"/>
        </w:rPr>
        <w:t xml:space="preserve">eller den svenske digter Esaias </w:t>
      </w:r>
      <w:proofErr w:type="spellStart"/>
      <w:r w:rsidR="00F21309">
        <w:rPr>
          <w:rFonts w:ascii="Times New Roman" w:hAnsi="Times New Roman"/>
          <w:sz w:val="24"/>
          <w:szCs w:val="24"/>
        </w:rPr>
        <w:t>Tegnér</w:t>
      </w:r>
      <w:proofErr w:type="spellEnd"/>
      <w:r w:rsidR="00F21309">
        <w:rPr>
          <w:rFonts w:ascii="Times New Roman" w:hAnsi="Times New Roman"/>
          <w:sz w:val="24"/>
          <w:szCs w:val="24"/>
        </w:rPr>
        <w:t xml:space="preserve"> </w:t>
      </w:r>
      <w:r w:rsidR="00B254C7">
        <w:rPr>
          <w:rFonts w:ascii="Times New Roman" w:hAnsi="Times New Roman"/>
          <w:sz w:val="24"/>
          <w:szCs w:val="24"/>
        </w:rPr>
        <w:t>(1782-1846)</w:t>
      </w:r>
      <w:r w:rsidR="00F21309">
        <w:rPr>
          <w:rFonts w:ascii="Times New Roman" w:hAnsi="Times New Roman"/>
          <w:sz w:val="24"/>
          <w:szCs w:val="24"/>
        </w:rPr>
        <w:t>.</w:t>
      </w:r>
    </w:p>
    <w:p w:rsidR="00207B5E" w:rsidRDefault="004834F0" w:rsidP="003529CD">
      <w:pPr>
        <w:pStyle w:val="NormalWeb"/>
        <w:ind w:firstLine="1304"/>
        <w:rPr>
          <w:rFonts w:ascii="Times New Roman" w:hAnsi="Times New Roman"/>
          <w:sz w:val="24"/>
          <w:szCs w:val="24"/>
        </w:rPr>
      </w:pPr>
      <w:r>
        <w:rPr>
          <w:rFonts w:ascii="Times New Roman" w:hAnsi="Times New Roman"/>
          <w:sz w:val="24"/>
          <w:szCs w:val="24"/>
        </w:rPr>
        <w:t xml:space="preserve">Det </w:t>
      </w:r>
      <w:r w:rsidR="00C16614">
        <w:rPr>
          <w:rFonts w:ascii="Times New Roman" w:hAnsi="Times New Roman"/>
          <w:sz w:val="24"/>
          <w:szCs w:val="24"/>
        </w:rPr>
        <w:t xml:space="preserve">danske </w:t>
      </w:r>
      <w:r>
        <w:rPr>
          <w:rFonts w:ascii="Times New Roman" w:hAnsi="Times New Roman"/>
          <w:sz w:val="24"/>
          <w:szCs w:val="24"/>
        </w:rPr>
        <w:t xml:space="preserve">nationale projekt blev </w:t>
      </w:r>
      <w:proofErr w:type="spellStart"/>
      <w:r>
        <w:rPr>
          <w:rFonts w:ascii="Times New Roman" w:hAnsi="Times New Roman"/>
          <w:sz w:val="24"/>
          <w:szCs w:val="24"/>
        </w:rPr>
        <w:t>faciliteret</w:t>
      </w:r>
      <w:proofErr w:type="spellEnd"/>
      <w:r>
        <w:rPr>
          <w:rFonts w:ascii="Times New Roman" w:hAnsi="Times New Roman"/>
          <w:sz w:val="24"/>
          <w:szCs w:val="24"/>
        </w:rPr>
        <w:t xml:space="preserve"> både fra oppe- og </w:t>
      </w:r>
      <w:proofErr w:type="spellStart"/>
      <w:r>
        <w:rPr>
          <w:rFonts w:ascii="Times New Roman" w:hAnsi="Times New Roman"/>
          <w:sz w:val="24"/>
          <w:szCs w:val="24"/>
        </w:rPr>
        <w:t>nedfra</w:t>
      </w:r>
      <w:proofErr w:type="spellEnd"/>
      <w:r>
        <w:rPr>
          <w:rFonts w:ascii="Times New Roman" w:hAnsi="Times New Roman"/>
          <w:sz w:val="24"/>
          <w:szCs w:val="24"/>
        </w:rPr>
        <w:t xml:space="preserve">. Kunstnere, der </w:t>
      </w:r>
      <w:proofErr w:type="spellStart"/>
      <w:r>
        <w:rPr>
          <w:rFonts w:ascii="Times New Roman" w:hAnsi="Times New Roman"/>
          <w:sz w:val="24"/>
          <w:szCs w:val="24"/>
        </w:rPr>
        <w:t>bekæftigede</w:t>
      </w:r>
      <w:proofErr w:type="spellEnd"/>
      <w:r>
        <w:rPr>
          <w:rFonts w:ascii="Times New Roman" w:hAnsi="Times New Roman"/>
          <w:sz w:val="24"/>
          <w:szCs w:val="24"/>
        </w:rPr>
        <w:t xml:space="preserve"> sig med identitetsskabende og </w:t>
      </w:r>
      <w:proofErr w:type="gramStart"/>
      <w:r>
        <w:rPr>
          <w:rFonts w:ascii="Times New Roman" w:hAnsi="Times New Roman"/>
          <w:sz w:val="24"/>
          <w:szCs w:val="24"/>
        </w:rPr>
        <w:t>–bærende</w:t>
      </w:r>
      <w:proofErr w:type="gramEnd"/>
      <w:r>
        <w:rPr>
          <w:rFonts w:ascii="Times New Roman" w:hAnsi="Times New Roman"/>
          <w:sz w:val="24"/>
          <w:szCs w:val="24"/>
        </w:rPr>
        <w:t xml:space="preserve"> nationale myter, var populære og blev støttet. Et eksempel er Frederiksborg Slot, der efter branden i 1859, blev genopbygget og på forslag og massive donationer fra </w:t>
      </w:r>
      <w:proofErr w:type="spellStart"/>
      <w:r w:rsidR="00F40596">
        <w:rPr>
          <w:rFonts w:ascii="Times New Roman" w:hAnsi="Times New Roman"/>
          <w:sz w:val="24"/>
          <w:szCs w:val="24"/>
        </w:rPr>
        <w:t>Carlsbergbryggeriets</w:t>
      </w:r>
      <w:proofErr w:type="spellEnd"/>
      <w:r w:rsidR="00F40596">
        <w:rPr>
          <w:rFonts w:ascii="Times New Roman" w:hAnsi="Times New Roman"/>
          <w:sz w:val="24"/>
          <w:szCs w:val="24"/>
        </w:rPr>
        <w:t xml:space="preserve"> ejer J.C. Jacobsen (1811-87) blev indrettet som et nationalhistorisk museum. Museet blev åbnet for offentligheden i 1882. Gennem sine udstillinger af </w:t>
      </w:r>
      <w:r w:rsidR="00C35295">
        <w:rPr>
          <w:rFonts w:ascii="Times New Roman" w:hAnsi="Times New Roman"/>
          <w:sz w:val="24"/>
          <w:szCs w:val="24"/>
        </w:rPr>
        <w:t>malerier af storladne og afgørende begivenheder fra Danmarkshistorien – malerier som Jacobsen bestilte og betalte hos tidens fremtrædende billedkunstnere -</w:t>
      </w:r>
      <w:r w:rsidR="00F40596">
        <w:rPr>
          <w:rFonts w:ascii="Times New Roman" w:hAnsi="Times New Roman"/>
          <w:sz w:val="24"/>
          <w:szCs w:val="24"/>
        </w:rPr>
        <w:t xml:space="preserve"> skulle </w:t>
      </w:r>
      <w:r w:rsidR="00C35295">
        <w:rPr>
          <w:rFonts w:ascii="Times New Roman" w:hAnsi="Times New Roman"/>
          <w:sz w:val="24"/>
          <w:szCs w:val="24"/>
        </w:rPr>
        <w:t>museet</w:t>
      </w:r>
      <w:r w:rsidR="00F40596">
        <w:rPr>
          <w:rFonts w:ascii="Times New Roman" w:hAnsi="Times New Roman"/>
          <w:sz w:val="24"/>
          <w:szCs w:val="24"/>
        </w:rPr>
        <w:t xml:space="preserve"> medvirke til at forme og styrke en dansk national identitet</w:t>
      </w:r>
      <w:r w:rsidR="00207B5E">
        <w:rPr>
          <w:rFonts w:ascii="Times New Roman" w:hAnsi="Times New Roman"/>
          <w:sz w:val="24"/>
          <w:szCs w:val="24"/>
        </w:rPr>
        <w:t>.</w:t>
      </w:r>
    </w:p>
    <w:p w:rsidR="00B569E8" w:rsidRDefault="00910E1D" w:rsidP="003529CD">
      <w:pPr>
        <w:pStyle w:val="NormalWeb"/>
        <w:ind w:firstLine="1304"/>
        <w:rPr>
          <w:rFonts w:ascii="Times New Roman" w:hAnsi="Times New Roman"/>
          <w:sz w:val="24"/>
          <w:szCs w:val="24"/>
        </w:rPr>
      </w:pPr>
      <w:r>
        <w:rPr>
          <w:rFonts w:ascii="Times New Roman" w:hAnsi="Times New Roman"/>
          <w:sz w:val="24"/>
          <w:szCs w:val="24"/>
        </w:rPr>
        <w:t>De færreste danskere h</w:t>
      </w:r>
      <w:r w:rsidR="00C35295">
        <w:rPr>
          <w:rFonts w:ascii="Times New Roman" w:hAnsi="Times New Roman"/>
          <w:sz w:val="24"/>
          <w:szCs w:val="24"/>
        </w:rPr>
        <w:t xml:space="preserve">avde </w:t>
      </w:r>
      <w:r>
        <w:rPr>
          <w:rFonts w:ascii="Times New Roman" w:hAnsi="Times New Roman"/>
          <w:sz w:val="24"/>
          <w:szCs w:val="24"/>
        </w:rPr>
        <w:t xml:space="preserve">dengang </w:t>
      </w:r>
      <w:r w:rsidR="00C35295">
        <w:rPr>
          <w:rFonts w:ascii="Times New Roman" w:hAnsi="Times New Roman"/>
          <w:sz w:val="24"/>
          <w:szCs w:val="24"/>
        </w:rPr>
        <w:t xml:space="preserve">råd eller mulighed for at besøge </w:t>
      </w:r>
      <w:r>
        <w:rPr>
          <w:rFonts w:ascii="Times New Roman" w:hAnsi="Times New Roman"/>
          <w:sz w:val="24"/>
          <w:szCs w:val="24"/>
        </w:rPr>
        <w:t>museet</w:t>
      </w:r>
      <w:r w:rsidR="00336F9E">
        <w:rPr>
          <w:rFonts w:ascii="Times New Roman" w:hAnsi="Times New Roman"/>
          <w:sz w:val="24"/>
          <w:szCs w:val="24"/>
        </w:rPr>
        <w:t xml:space="preserve">. For at inddrage </w:t>
      </w:r>
      <w:r w:rsidR="00207B5E">
        <w:rPr>
          <w:rFonts w:ascii="Times New Roman" w:hAnsi="Times New Roman"/>
          <w:sz w:val="24"/>
          <w:szCs w:val="24"/>
        </w:rPr>
        <w:t xml:space="preserve">hele </w:t>
      </w:r>
      <w:r w:rsidR="00336F9E">
        <w:rPr>
          <w:rFonts w:ascii="Times New Roman" w:hAnsi="Times New Roman"/>
          <w:sz w:val="24"/>
          <w:szCs w:val="24"/>
        </w:rPr>
        <w:t xml:space="preserve">folket i nationsopbygningen blev der fremstillet </w:t>
      </w:r>
      <w:r w:rsidR="00207B5E">
        <w:rPr>
          <w:rFonts w:ascii="Times New Roman" w:hAnsi="Times New Roman"/>
          <w:sz w:val="24"/>
          <w:szCs w:val="24"/>
        </w:rPr>
        <w:t xml:space="preserve">billige </w:t>
      </w:r>
      <w:r w:rsidR="00336F9E">
        <w:rPr>
          <w:rFonts w:ascii="Times New Roman" w:hAnsi="Times New Roman"/>
          <w:sz w:val="24"/>
          <w:szCs w:val="24"/>
        </w:rPr>
        <w:t>reproduktioner af nationalforherligende motiver</w:t>
      </w:r>
      <w:r w:rsidR="00655002">
        <w:rPr>
          <w:rFonts w:ascii="Times New Roman" w:hAnsi="Times New Roman"/>
          <w:sz w:val="24"/>
          <w:szCs w:val="24"/>
        </w:rPr>
        <w:t>. En reproduktion, d</w:t>
      </w:r>
      <w:r w:rsidR="00336F9E">
        <w:rPr>
          <w:rFonts w:ascii="Times New Roman" w:hAnsi="Times New Roman"/>
          <w:sz w:val="24"/>
          <w:szCs w:val="24"/>
        </w:rPr>
        <w:t xml:space="preserve">er hang i tusindvis af danske hjem, </w:t>
      </w:r>
      <w:r w:rsidR="00655002">
        <w:rPr>
          <w:rFonts w:ascii="Times New Roman" w:hAnsi="Times New Roman"/>
          <w:sz w:val="24"/>
          <w:szCs w:val="24"/>
        </w:rPr>
        <w:t>viste</w:t>
      </w:r>
      <w:r w:rsidR="00336F9E">
        <w:rPr>
          <w:rFonts w:ascii="Times New Roman" w:hAnsi="Times New Roman"/>
          <w:sz w:val="24"/>
          <w:szCs w:val="24"/>
        </w:rPr>
        <w:t xml:space="preserve"> dronning Thyre, der </w:t>
      </w:r>
      <w:r w:rsidR="007D410D">
        <w:rPr>
          <w:rFonts w:ascii="Times New Roman" w:hAnsi="Times New Roman"/>
          <w:sz w:val="24"/>
          <w:szCs w:val="24"/>
        </w:rPr>
        <w:t xml:space="preserve">får </w:t>
      </w:r>
      <w:r w:rsidR="00336F9E">
        <w:rPr>
          <w:rFonts w:ascii="Times New Roman" w:hAnsi="Times New Roman"/>
          <w:sz w:val="24"/>
          <w:szCs w:val="24"/>
        </w:rPr>
        <w:t>Dannevirke</w:t>
      </w:r>
      <w:r w:rsidR="007D410D">
        <w:rPr>
          <w:rFonts w:ascii="Times New Roman" w:hAnsi="Times New Roman"/>
          <w:sz w:val="24"/>
          <w:szCs w:val="24"/>
        </w:rPr>
        <w:t xml:space="preserve"> bygget</w:t>
      </w:r>
      <w:r w:rsidR="00336F9E">
        <w:rPr>
          <w:rFonts w:ascii="Times New Roman" w:hAnsi="Times New Roman"/>
          <w:sz w:val="24"/>
          <w:szCs w:val="24"/>
        </w:rPr>
        <w:t>.</w:t>
      </w:r>
      <w:r w:rsidR="007D410D">
        <w:rPr>
          <w:rFonts w:ascii="Times New Roman" w:hAnsi="Times New Roman"/>
          <w:sz w:val="24"/>
          <w:szCs w:val="24"/>
        </w:rPr>
        <w:t xml:space="preserve">  At netop dette motiv særlig populært skyldtes formentligt flere forhold. Ifølge myten var Thyre jo en god kristen – i modsætning til sin hedenske gemal, Gorm. Hun samler danskerne for at modstå en trussel udefra. Og selvfølgelig ikke mindst Dannevirke som tegn (jf. Barthes) og myte for meget mere end blot et forsvarsværk. Myten om dronning Thyre, der tog initiativ til opførelsen af Dannevirke</w:t>
      </w:r>
      <w:r w:rsidR="00207B5E">
        <w:rPr>
          <w:rFonts w:ascii="Times New Roman" w:hAnsi="Times New Roman"/>
          <w:sz w:val="24"/>
          <w:szCs w:val="24"/>
        </w:rPr>
        <w:t>,</w:t>
      </w:r>
      <w:r w:rsidR="007D410D">
        <w:rPr>
          <w:rFonts w:ascii="Times New Roman" w:hAnsi="Times New Roman"/>
          <w:sz w:val="24"/>
          <w:szCs w:val="24"/>
        </w:rPr>
        <w:t xml:space="preserve"> har rødder tilbage til middelalderen – bl.a. </w:t>
      </w:r>
      <w:r w:rsidR="00207B5E">
        <w:rPr>
          <w:rFonts w:ascii="Times New Roman" w:hAnsi="Times New Roman"/>
          <w:sz w:val="24"/>
          <w:szCs w:val="24"/>
        </w:rPr>
        <w:t xml:space="preserve">findes </w:t>
      </w:r>
      <w:r w:rsidR="007D410D">
        <w:rPr>
          <w:rFonts w:ascii="Times New Roman" w:hAnsi="Times New Roman"/>
          <w:sz w:val="24"/>
          <w:szCs w:val="24"/>
        </w:rPr>
        <w:t>en notits i Ryd Kloster årbog</w:t>
      </w:r>
      <w:r w:rsidR="008B149C">
        <w:rPr>
          <w:rFonts w:ascii="Times New Roman" w:hAnsi="Times New Roman"/>
          <w:sz w:val="24"/>
          <w:szCs w:val="24"/>
        </w:rPr>
        <w:t xml:space="preserve"> fra slutningen af 1200-tallet</w:t>
      </w:r>
      <w:r w:rsidR="007D410D">
        <w:rPr>
          <w:rFonts w:ascii="Times New Roman" w:hAnsi="Times New Roman"/>
          <w:sz w:val="24"/>
          <w:szCs w:val="24"/>
        </w:rPr>
        <w:t>, hvor</w:t>
      </w:r>
      <w:r w:rsidR="008B149C">
        <w:rPr>
          <w:rFonts w:ascii="Times New Roman" w:hAnsi="Times New Roman"/>
          <w:sz w:val="24"/>
          <w:szCs w:val="24"/>
        </w:rPr>
        <w:t xml:space="preserve"> det hævdes, </w:t>
      </w:r>
      <w:r w:rsidR="00207B5E">
        <w:rPr>
          <w:rFonts w:ascii="Times New Roman" w:hAnsi="Times New Roman"/>
          <w:sz w:val="24"/>
          <w:szCs w:val="24"/>
        </w:rPr>
        <w:t>at Harald Blåtand efter sin mo</w:t>
      </w:r>
      <w:r w:rsidR="008B149C">
        <w:rPr>
          <w:rFonts w:ascii="Times New Roman" w:hAnsi="Times New Roman"/>
          <w:sz w:val="24"/>
          <w:szCs w:val="24"/>
        </w:rPr>
        <w:t>rs (dronning Thyre) råd forstærkede Dannevirke. A</w:t>
      </w:r>
      <w:r w:rsidR="007D410D">
        <w:rPr>
          <w:rFonts w:ascii="Times New Roman" w:hAnsi="Times New Roman"/>
          <w:sz w:val="24"/>
          <w:szCs w:val="24"/>
        </w:rPr>
        <w:t>rkæologiske under</w:t>
      </w:r>
      <w:r w:rsidR="008B149C">
        <w:rPr>
          <w:rFonts w:ascii="Times New Roman" w:hAnsi="Times New Roman"/>
          <w:sz w:val="24"/>
          <w:szCs w:val="24"/>
        </w:rPr>
        <w:t xml:space="preserve">søgelser har dokumenteret, at den ældste del af Dannevirke er fra sidste del af 600-tallet. Fæstningsværket er forstærket flere gange, men ikke perioden, hvor </w:t>
      </w:r>
      <w:r w:rsidR="007D410D">
        <w:rPr>
          <w:rFonts w:ascii="Times New Roman" w:hAnsi="Times New Roman"/>
          <w:sz w:val="24"/>
          <w:szCs w:val="24"/>
        </w:rPr>
        <w:t xml:space="preserve">Thyre </w:t>
      </w:r>
      <w:r w:rsidR="008B149C">
        <w:rPr>
          <w:rFonts w:ascii="Times New Roman" w:hAnsi="Times New Roman"/>
          <w:sz w:val="24"/>
          <w:szCs w:val="24"/>
        </w:rPr>
        <w:t>var dronning.</w:t>
      </w:r>
      <w:r w:rsidR="009F67F0">
        <w:rPr>
          <w:rFonts w:ascii="Times New Roman" w:hAnsi="Times New Roman"/>
          <w:sz w:val="24"/>
          <w:szCs w:val="24"/>
        </w:rPr>
        <w:t xml:space="preserve"> Myten om dronning Thyre og Dannevirke levede videre og blev revitaliseret i 1800-tallet bl.a. </w:t>
      </w:r>
      <w:r w:rsidR="00207B5E">
        <w:rPr>
          <w:rFonts w:ascii="Times New Roman" w:hAnsi="Times New Roman"/>
          <w:sz w:val="24"/>
          <w:szCs w:val="24"/>
        </w:rPr>
        <w:t xml:space="preserve">af </w:t>
      </w:r>
      <w:r w:rsidR="009F67F0">
        <w:rPr>
          <w:rFonts w:ascii="Times New Roman" w:hAnsi="Times New Roman"/>
          <w:sz w:val="24"/>
          <w:szCs w:val="24"/>
        </w:rPr>
        <w:t>Grundtvig, den nationalliberale digter Carl Ploug og endda</w:t>
      </w:r>
      <w:r w:rsidR="00B569E8">
        <w:rPr>
          <w:rFonts w:ascii="Times New Roman" w:hAnsi="Times New Roman"/>
          <w:sz w:val="24"/>
          <w:szCs w:val="24"/>
        </w:rPr>
        <w:t xml:space="preserve"> den norske digter Henrik Ibsen.</w:t>
      </w:r>
    </w:p>
    <w:p w:rsidR="00B254C7" w:rsidRDefault="00B254C7" w:rsidP="00B254C7">
      <w:pPr>
        <w:pStyle w:val="NormalWeb"/>
        <w:rPr>
          <w:rFonts w:ascii="Times New Roman" w:hAnsi="Times New Roman"/>
          <w:sz w:val="24"/>
          <w:szCs w:val="24"/>
        </w:rPr>
      </w:pPr>
    </w:p>
    <w:p w:rsidR="00B254C7" w:rsidRPr="00B254C7" w:rsidRDefault="00B254C7" w:rsidP="00B254C7">
      <w:pPr>
        <w:pStyle w:val="NormalWeb"/>
        <w:rPr>
          <w:rFonts w:ascii="Times New Roman" w:hAnsi="Times New Roman"/>
          <w:b/>
          <w:sz w:val="32"/>
          <w:szCs w:val="32"/>
        </w:rPr>
      </w:pPr>
      <w:r>
        <w:rPr>
          <w:rFonts w:ascii="Times New Roman" w:hAnsi="Times New Roman"/>
          <w:b/>
          <w:sz w:val="32"/>
          <w:szCs w:val="32"/>
        </w:rPr>
        <w:t>Myter i læremidler</w:t>
      </w:r>
    </w:p>
    <w:p w:rsidR="00B254C7" w:rsidRDefault="00B254C7" w:rsidP="00B254C7">
      <w:pPr>
        <w:pStyle w:val="NormalWeb"/>
        <w:rPr>
          <w:rFonts w:ascii="Times New Roman" w:hAnsi="Times New Roman"/>
          <w:sz w:val="24"/>
          <w:szCs w:val="24"/>
        </w:rPr>
      </w:pPr>
    </w:p>
    <w:p w:rsidR="00B569E8" w:rsidRDefault="00B569E8" w:rsidP="00B254C7">
      <w:pPr>
        <w:pStyle w:val="NormalWeb"/>
        <w:rPr>
          <w:rFonts w:ascii="Times New Roman" w:hAnsi="Times New Roman"/>
          <w:sz w:val="24"/>
          <w:szCs w:val="24"/>
        </w:rPr>
      </w:pPr>
      <w:r>
        <w:rPr>
          <w:rFonts w:ascii="Times New Roman" w:hAnsi="Times New Roman"/>
          <w:sz w:val="24"/>
          <w:szCs w:val="24"/>
        </w:rPr>
        <w:t xml:space="preserve">Myten om dronningen Thyre som ophavskvinde til Dannevirke blev viderebragt i folkelige historiebøger og læremidlerne til historieundervisningen. I Nik. M. Helms </w:t>
      </w:r>
      <w:r>
        <w:rPr>
          <w:rFonts w:ascii="Times New Roman" w:hAnsi="Times New Roman"/>
          <w:i/>
          <w:sz w:val="24"/>
          <w:szCs w:val="24"/>
        </w:rPr>
        <w:t xml:space="preserve">Danmarkshistorie fortalt for </w:t>
      </w:r>
      <w:r w:rsidRPr="00B569E8">
        <w:rPr>
          <w:rFonts w:ascii="Times New Roman" w:hAnsi="Times New Roman"/>
          <w:i/>
          <w:sz w:val="24"/>
          <w:szCs w:val="24"/>
        </w:rPr>
        <w:t>Børn</w:t>
      </w:r>
      <w:r>
        <w:rPr>
          <w:rFonts w:ascii="Times New Roman" w:hAnsi="Times New Roman"/>
          <w:sz w:val="24"/>
          <w:szCs w:val="24"/>
        </w:rPr>
        <w:t>, der udkom første gang i 1911, og som var i brug i utallige udgaver og oplag frem til slutningen af 1950’erne, kan man i 1940-udgaven læse:</w:t>
      </w:r>
    </w:p>
    <w:p w:rsidR="00BF3F5F" w:rsidRDefault="00BF3F5F" w:rsidP="00B569E8">
      <w:pPr>
        <w:pStyle w:val="NormalWeb"/>
        <w:ind w:firstLine="1304"/>
        <w:rPr>
          <w:rFonts w:ascii="Times New Roman" w:hAnsi="Times New Roman"/>
          <w:sz w:val="24"/>
          <w:szCs w:val="24"/>
        </w:rPr>
      </w:pPr>
    </w:p>
    <w:p w:rsidR="00BF3F5F" w:rsidRDefault="00B569E8" w:rsidP="00BF3F5F">
      <w:pPr>
        <w:pStyle w:val="NormalWeb"/>
        <w:ind w:left="1304"/>
        <w:rPr>
          <w:rFonts w:ascii="Times New Roman" w:hAnsi="Times New Roman"/>
          <w:sz w:val="24"/>
          <w:szCs w:val="24"/>
        </w:rPr>
      </w:pPr>
      <w:r>
        <w:rPr>
          <w:rFonts w:ascii="Times New Roman" w:hAnsi="Times New Roman"/>
          <w:sz w:val="24"/>
          <w:szCs w:val="24"/>
        </w:rPr>
        <w:t xml:space="preserve">”[…] Thyra byggede vor gamle Grænsevold, Danevirke; den gik fra Slien til Moserne omkring Aaen </w:t>
      </w:r>
      <w:proofErr w:type="spellStart"/>
      <w:r>
        <w:rPr>
          <w:rFonts w:ascii="Times New Roman" w:hAnsi="Times New Roman"/>
          <w:sz w:val="24"/>
          <w:szCs w:val="24"/>
        </w:rPr>
        <w:t>Trene</w:t>
      </w:r>
      <w:proofErr w:type="spellEnd"/>
      <w:r>
        <w:rPr>
          <w:rFonts w:ascii="Times New Roman" w:hAnsi="Times New Roman"/>
          <w:sz w:val="24"/>
          <w:szCs w:val="24"/>
        </w:rPr>
        <w:t xml:space="preserve">, </w:t>
      </w:r>
      <w:proofErr w:type="spellStart"/>
      <w:r>
        <w:rPr>
          <w:rFonts w:ascii="Times New Roman" w:hAnsi="Times New Roman"/>
          <w:sz w:val="24"/>
          <w:szCs w:val="24"/>
        </w:rPr>
        <w:t>saa</w:t>
      </w:r>
      <w:proofErr w:type="spellEnd"/>
      <w:r>
        <w:rPr>
          <w:rFonts w:ascii="Times New Roman" w:hAnsi="Times New Roman"/>
          <w:sz w:val="24"/>
          <w:szCs w:val="24"/>
        </w:rPr>
        <w:t xml:space="preserve"> kunde Fjenderne ikke længere komme op gennem Sønderjylland. Da volden skulde bygges, kom der Folk </w:t>
      </w:r>
      <w:proofErr w:type="spellStart"/>
      <w:r w:rsidR="00A70AED">
        <w:rPr>
          <w:rFonts w:ascii="Times New Roman" w:hAnsi="Times New Roman"/>
          <w:sz w:val="24"/>
          <w:szCs w:val="24"/>
        </w:rPr>
        <w:t>baade</w:t>
      </w:r>
      <w:proofErr w:type="spellEnd"/>
      <w:r w:rsidR="00A70AED">
        <w:rPr>
          <w:rFonts w:ascii="Times New Roman" w:hAnsi="Times New Roman"/>
          <w:sz w:val="24"/>
          <w:szCs w:val="24"/>
        </w:rPr>
        <w:t xml:space="preserve"> fra </w:t>
      </w:r>
      <w:proofErr w:type="spellStart"/>
      <w:r w:rsidR="00A70AED">
        <w:rPr>
          <w:rFonts w:ascii="Times New Roman" w:hAnsi="Times New Roman"/>
          <w:sz w:val="24"/>
          <w:szCs w:val="24"/>
        </w:rPr>
        <w:t>Skaane</w:t>
      </w:r>
      <w:proofErr w:type="spellEnd"/>
      <w:r w:rsidR="00A70AED">
        <w:rPr>
          <w:rFonts w:ascii="Times New Roman" w:hAnsi="Times New Roman"/>
          <w:sz w:val="24"/>
          <w:szCs w:val="24"/>
        </w:rPr>
        <w:t xml:space="preserve">, Sjælland, Fyn og alle Danmarks Egne, og </w:t>
      </w:r>
      <w:r w:rsidR="00BF3F5F">
        <w:rPr>
          <w:rFonts w:ascii="Times New Roman" w:hAnsi="Times New Roman"/>
          <w:sz w:val="24"/>
          <w:szCs w:val="24"/>
        </w:rPr>
        <w:t>Jyderne skaffede Mad til dem alle – de var jo nærmest ved Arbejdsstedet” (Helms 1940: 24).</w:t>
      </w:r>
    </w:p>
    <w:p w:rsidR="00BF3F5F" w:rsidRDefault="00BF3F5F" w:rsidP="00BF3F5F">
      <w:pPr>
        <w:pStyle w:val="NormalWeb"/>
        <w:rPr>
          <w:rFonts w:ascii="Times New Roman" w:hAnsi="Times New Roman"/>
          <w:sz w:val="24"/>
          <w:szCs w:val="24"/>
        </w:rPr>
      </w:pPr>
    </w:p>
    <w:p w:rsidR="002F7EC2" w:rsidRDefault="00BF3F5F" w:rsidP="00BF3F5F">
      <w:pPr>
        <w:pStyle w:val="NormalWeb"/>
        <w:rPr>
          <w:rFonts w:ascii="Times New Roman" w:hAnsi="Times New Roman"/>
          <w:sz w:val="24"/>
          <w:szCs w:val="24"/>
        </w:rPr>
      </w:pPr>
      <w:r>
        <w:rPr>
          <w:rFonts w:ascii="Times New Roman" w:hAnsi="Times New Roman"/>
          <w:sz w:val="24"/>
          <w:szCs w:val="24"/>
        </w:rPr>
        <w:t>I læremidlets gengivelse af myten vægtes</w:t>
      </w:r>
      <w:r w:rsidR="002F0226">
        <w:rPr>
          <w:rFonts w:ascii="Times New Roman" w:hAnsi="Times New Roman"/>
          <w:sz w:val="24"/>
          <w:szCs w:val="24"/>
        </w:rPr>
        <w:t xml:space="preserve"> den </w:t>
      </w:r>
      <w:r w:rsidR="00207B5E">
        <w:rPr>
          <w:rFonts w:ascii="Times New Roman" w:hAnsi="Times New Roman"/>
          <w:sz w:val="24"/>
          <w:szCs w:val="24"/>
        </w:rPr>
        <w:t xml:space="preserve">fortalte </w:t>
      </w:r>
      <w:r w:rsidR="002F0226">
        <w:rPr>
          <w:rFonts w:ascii="Times New Roman" w:hAnsi="Times New Roman"/>
          <w:sz w:val="24"/>
          <w:szCs w:val="24"/>
        </w:rPr>
        <w:t xml:space="preserve">tids nationale sammenhold, der </w:t>
      </w:r>
      <w:r w:rsidR="00207B5E">
        <w:rPr>
          <w:rFonts w:ascii="Times New Roman" w:hAnsi="Times New Roman"/>
          <w:sz w:val="24"/>
          <w:szCs w:val="24"/>
        </w:rPr>
        <w:t xml:space="preserve">med det personlige pronomen i flertal – vor gamle Grænsevold - også kendetegnede læserens tid. </w:t>
      </w:r>
      <w:r>
        <w:rPr>
          <w:rFonts w:ascii="Times New Roman" w:hAnsi="Times New Roman"/>
          <w:sz w:val="24"/>
          <w:szCs w:val="24"/>
        </w:rPr>
        <w:t>Selv om det ik</w:t>
      </w:r>
      <w:r w:rsidR="00207B5E">
        <w:rPr>
          <w:rFonts w:ascii="Times New Roman" w:hAnsi="Times New Roman"/>
          <w:sz w:val="24"/>
          <w:szCs w:val="24"/>
        </w:rPr>
        <w:t>ke angives præcist, hvem fjenden var</w:t>
      </w:r>
      <w:r>
        <w:rPr>
          <w:rFonts w:ascii="Times New Roman" w:hAnsi="Times New Roman"/>
          <w:sz w:val="24"/>
          <w:szCs w:val="24"/>
        </w:rPr>
        <w:t xml:space="preserve">, var </w:t>
      </w:r>
      <w:r w:rsidR="002F7EC2">
        <w:rPr>
          <w:rFonts w:ascii="Times New Roman" w:hAnsi="Times New Roman"/>
          <w:sz w:val="24"/>
          <w:szCs w:val="24"/>
        </w:rPr>
        <w:t>elever</w:t>
      </w:r>
      <w:r w:rsidR="00207B5E">
        <w:rPr>
          <w:rFonts w:ascii="Times New Roman" w:hAnsi="Times New Roman"/>
          <w:sz w:val="24"/>
          <w:szCs w:val="24"/>
        </w:rPr>
        <w:t>ne ikke</w:t>
      </w:r>
      <w:r>
        <w:rPr>
          <w:rFonts w:ascii="Times New Roman" w:hAnsi="Times New Roman"/>
          <w:sz w:val="24"/>
          <w:szCs w:val="24"/>
        </w:rPr>
        <w:t xml:space="preserve"> i tvivl om, </w:t>
      </w:r>
      <w:r w:rsidR="002F0226">
        <w:rPr>
          <w:rFonts w:ascii="Times New Roman" w:hAnsi="Times New Roman"/>
          <w:sz w:val="24"/>
          <w:szCs w:val="24"/>
        </w:rPr>
        <w:t>at det handlede om tyskerne.</w:t>
      </w:r>
    </w:p>
    <w:p w:rsidR="00472830" w:rsidRDefault="002F7EC2" w:rsidP="002F7EC2">
      <w:pPr>
        <w:pStyle w:val="NormalWeb"/>
        <w:ind w:firstLine="1304"/>
        <w:rPr>
          <w:rFonts w:ascii="Times New Roman" w:hAnsi="Times New Roman"/>
          <w:sz w:val="24"/>
          <w:szCs w:val="24"/>
        </w:rPr>
      </w:pPr>
      <w:r>
        <w:rPr>
          <w:rFonts w:ascii="Times New Roman" w:hAnsi="Times New Roman"/>
          <w:sz w:val="24"/>
          <w:szCs w:val="24"/>
        </w:rPr>
        <w:t xml:space="preserve">Myten om Thyre var langt fra den eneste, der fandtes i læremidler til historieundervisningen i første halvdel af 1900-tallet. </w:t>
      </w:r>
      <w:r w:rsidR="00472830">
        <w:rPr>
          <w:rFonts w:ascii="Times New Roman" w:hAnsi="Times New Roman"/>
          <w:sz w:val="24"/>
          <w:szCs w:val="24"/>
        </w:rPr>
        <w:t xml:space="preserve">I læreplanen, det såkaldte </w:t>
      </w:r>
      <w:proofErr w:type="spellStart"/>
      <w:r w:rsidR="00472830">
        <w:rPr>
          <w:rFonts w:ascii="Times New Roman" w:hAnsi="Times New Roman"/>
          <w:sz w:val="24"/>
          <w:szCs w:val="24"/>
        </w:rPr>
        <w:t>Sthyrske</w:t>
      </w:r>
      <w:proofErr w:type="spellEnd"/>
      <w:r w:rsidR="00472830">
        <w:rPr>
          <w:rFonts w:ascii="Times New Roman" w:hAnsi="Times New Roman"/>
          <w:sz w:val="24"/>
          <w:szCs w:val="24"/>
        </w:rPr>
        <w:t xml:space="preserve"> Cirkulære, der trådte i kraft år 1900, fremgår bl.a. følgende af i formålet for historie:</w:t>
      </w:r>
    </w:p>
    <w:p w:rsidR="00472830" w:rsidRDefault="00472830" w:rsidP="002F7EC2">
      <w:pPr>
        <w:pStyle w:val="NormalWeb"/>
        <w:ind w:firstLine="1304"/>
        <w:rPr>
          <w:rFonts w:ascii="Times New Roman" w:hAnsi="Times New Roman"/>
          <w:sz w:val="24"/>
          <w:szCs w:val="24"/>
        </w:rPr>
      </w:pPr>
    </w:p>
    <w:p w:rsidR="00472830" w:rsidRDefault="00472830" w:rsidP="00472830">
      <w:pPr>
        <w:spacing w:before="8" w:after="8"/>
        <w:ind w:left="1304"/>
        <w:rPr>
          <w:rFonts w:eastAsia="Times New Roman"/>
          <w:szCs w:val="24"/>
          <w:lang w:eastAsia="da-DK"/>
        </w:rPr>
      </w:pPr>
      <w:r>
        <w:rPr>
          <w:rFonts w:eastAsia="Times New Roman"/>
          <w:szCs w:val="24"/>
          <w:lang w:eastAsia="da-DK"/>
        </w:rPr>
        <w:t>”At fremelske</w:t>
      </w:r>
      <w:r w:rsidRPr="003A0589">
        <w:rPr>
          <w:rFonts w:eastAsia="Times New Roman"/>
          <w:szCs w:val="24"/>
          <w:lang w:eastAsia="da-DK"/>
        </w:rPr>
        <w:t xml:space="preserve"> en sund og kraftig Fantasi i Forbindelse med en varm og levende Følelse, særlig for vort Folk og Land</w:t>
      </w:r>
      <w:r>
        <w:rPr>
          <w:rFonts w:eastAsia="Times New Roman"/>
          <w:szCs w:val="24"/>
          <w:lang w:eastAsia="da-DK"/>
        </w:rPr>
        <w:t>, er Historieundervisningens Opgave.</w:t>
      </w:r>
      <w:r w:rsidRPr="003A0589">
        <w:rPr>
          <w:rFonts w:eastAsia="Times New Roman"/>
          <w:szCs w:val="24"/>
          <w:lang w:eastAsia="da-DK"/>
        </w:rPr>
        <w:t xml:space="preserve"> I sin Rigdom </w:t>
      </w:r>
      <w:proofErr w:type="spellStart"/>
      <w:r w:rsidRPr="003A0589">
        <w:rPr>
          <w:rFonts w:eastAsia="Times New Roman"/>
          <w:szCs w:val="24"/>
          <w:lang w:eastAsia="da-DK"/>
        </w:rPr>
        <w:t>paa</w:t>
      </w:r>
      <w:proofErr w:type="spellEnd"/>
      <w:r w:rsidRPr="003A0589">
        <w:rPr>
          <w:rFonts w:eastAsia="Times New Roman"/>
          <w:szCs w:val="24"/>
          <w:lang w:eastAsia="da-DK"/>
        </w:rPr>
        <w:t xml:space="preserve"> Eksempler, der </w:t>
      </w:r>
      <w:proofErr w:type="gramStart"/>
      <w:r w:rsidRPr="003A0589">
        <w:rPr>
          <w:rFonts w:eastAsia="Times New Roman"/>
          <w:szCs w:val="24"/>
          <w:lang w:eastAsia="da-DK"/>
        </w:rPr>
        <w:t>henvende</w:t>
      </w:r>
      <w:proofErr w:type="gramEnd"/>
      <w:r w:rsidRPr="003A0589">
        <w:rPr>
          <w:rFonts w:eastAsia="Times New Roman"/>
          <w:szCs w:val="24"/>
          <w:lang w:eastAsia="da-DK"/>
        </w:rPr>
        <w:t xml:space="preserve"> sig til Børnenes sædelige Værdsættelse og i</w:t>
      </w:r>
      <w:r>
        <w:rPr>
          <w:rFonts w:eastAsia="Times New Roman"/>
          <w:szCs w:val="24"/>
          <w:lang w:eastAsia="da-DK"/>
        </w:rPr>
        <w:t xml:space="preserve">ndvirke tilskyndende </w:t>
      </w:r>
      <w:proofErr w:type="spellStart"/>
      <w:r>
        <w:rPr>
          <w:rFonts w:eastAsia="Times New Roman"/>
          <w:szCs w:val="24"/>
          <w:lang w:eastAsia="da-DK"/>
        </w:rPr>
        <w:t>paa</w:t>
      </w:r>
      <w:proofErr w:type="spellEnd"/>
      <w:r>
        <w:rPr>
          <w:rFonts w:eastAsia="Times New Roman"/>
          <w:szCs w:val="24"/>
          <w:lang w:eastAsia="da-DK"/>
        </w:rPr>
        <w:t xml:space="preserve"> deres </w:t>
      </w:r>
      <w:proofErr w:type="spellStart"/>
      <w:r>
        <w:rPr>
          <w:rFonts w:eastAsia="Times New Roman"/>
          <w:szCs w:val="24"/>
          <w:lang w:eastAsia="da-DK"/>
        </w:rPr>
        <w:t>V</w:t>
      </w:r>
      <w:r w:rsidRPr="003A0589">
        <w:rPr>
          <w:rFonts w:eastAsia="Times New Roman"/>
          <w:szCs w:val="24"/>
          <w:lang w:eastAsia="da-DK"/>
        </w:rPr>
        <w:t>illie</w:t>
      </w:r>
      <w:proofErr w:type="spellEnd"/>
      <w:r w:rsidRPr="003A0589">
        <w:rPr>
          <w:rFonts w:eastAsia="Times New Roman"/>
          <w:szCs w:val="24"/>
          <w:lang w:eastAsia="da-DK"/>
        </w:rPr>
        <w:t>, er Historien tillige et vigtigt sædeligt Opdragelsesmiddel. Igennem anskuelig og livlig Fortælling bør de historiske</w:t>
      </w:r>
      <w:r>
        <w:rPr>
          <w:rFonts w:eastAsia="Times New Roman"/>
          <w:szCs w:val="24"/>
          <w:lang w:eastAsia="da-DK"/>
        </w:rPr>
        <w:t xml:space="preserve"> Personer og Begivenheder still</w:t>
      </w:r>
      <w:r w:rsidRPr="003A0589">
        <w:rPr>
          <w:rFonts w:eastAsia="Times New Roman"/>
          <w:szCs w:val="24"/>
          <w:lang w:eastAsia="da-DK"/>
        </w:rPr>
        <w:t>es Børnene for øje</w:t>
      </w:r>
      <w:r>
        <w:rPr>
          <w:rFonts w:eastAsia="Times New Roman"/>
          <w:szCs w:val="24"/>
          <w:lang w:eastAsia="da-DK"/>
        </w:rPr>
        <w:t xml:space="preserve"> […]”</w:t>
      </w:r>
    </w:p>
    <w:p w:rsidR="00472830" w:rsidRDefault="00472830" w:rsidP="00472830">
      <w:pPr>
        <w:pStyle w:val="NormalWeb"/>
        <w:rPr>
          <w:rFonts w:ascii="Times New Roman" w:hAnsi="Times New Roman"/>
          <w:sz w:val="24"/>
          <w:szCs w:val="24"/>
        </w:rPr>
      </w:pPr>
    </w:p>
    <w:p w:rsidR="007E04A4" w:rsidRDefault="00B83464" w:rsidP="00C95180">
      <w:pPr>
        <w:ind w:firstLine="1304"/>
        <w:rPr>
          <w:rFonts w:eastAsia="Times New Roman"/>
          <w:szCs w:val="24"/>
          <w:lang w:eastAsia="da-DK"/>
        </w:rPr>
      </w:pPr>
      <w:r>
        <w:rPr>
          <w:rFonts w:eastAsia="Times New Roman"/>
          <w:szCs w:val="24"/>
          <w:lang w:eastAsia="da-DK"/>
        </w:rPr>
        <w:t>Det fremgår eksplicit, at faget har to dannelsesmæssige opgaver: et nationalt og et moralsk. Som nævnt mente Herodot også, at historie kunne vække dyderne</w:t>
      </w:r>
      <w:r w:rsidR="00C95180">
        <w:rPr>
          <w:rFonts w:eastAsia="Times New Roman"/>
          <w:szCs w:val="24"/>
          <w:lang w:eastAsia="da-DK"/>
        </w:rPr>
        <w:t xml:space="preserve"> – eller </w:t>
      </w:r>
      <w:r w:rsidR="00207B5E">
        <w:rPr>
          <w:rFonts w:eastAsia="Times New Roman"/>
          <w:szCs w:val="24"/>
          <w:lang w:eastAsia="da-DK"/>
        </w:rPr>
        <w:t xml:space="preserve">hvad den tyske didaktiker Wolfgang </w:t>
      </w:r>
      <w:proofErr w:type="spellStart"/>
      <w:r w:rsidR="00207B5E">
        <w:rPr>
          <w:rFonts w:eastAsia="Times New Roman"/>
          <w:szCs w:val="24"/>
          <w:lang w:eastAsia="da-DK"/>
        </w:rPr>
        <w:t>Klafki</w:t>
      </w:r>
      <w:proofErr w:type="spellEnd"/>
      <w:r w:rsidR="00207B5E">
        <w:rPr>
          <w:rFonts w:eastAsia="Times New Roman"/>
          <w:szCs w:val="24"/>
          <w:lang w:eastAsia="da-DK"/>
        </w:rPr>
        <w:t xml:space="preserve"> (f. 1927) betegner som</w:t>
      </w:r>
      <w:r w:rsidR="00C95180">
        <w:rPr>
          <w:rFonts w:eastAsia="Times New Roman"/>
          <w:szCs w:val="24"/>
          <w:lang w:eastAsia="da-DK"/>
        </w:rPr>
        <w:t xml:space="preserve"> klassisk dannelse (Graf 2004: 48)</w:t>
      </w:r>
      <w:r w:rsidR="00207B5E">
        <w:rPr>
          <w:rFonts w:eastAsia="Times New Roman"/>
          <w:szCs w:val="24"/>
          <w:lang w:eastAsia="da-DK"/>
        </w:rPr>
        <w:t xml:space="preserve">. </w:t>
      </w:r>
      <w:r w:rsidR="00C95180">
        <w:rPr>
          <w:rFonts w:eastAsia="Times New Roman"/>
          <w:szCs w:val="24"/>
          <w:lang w:eastAsia="da-DK"/>
        </w:rPr>
        <w:t>Efter fagformålet i cirkulæret følger angivelser af indhold: ”</w:t>
      </w:r>
      <w:r w:rsidR="00C95180" w:rsidRPr="00C95180">
        <w:rPr>
          <w:rFonts w:eastAsia="Times New Roman"/>
          <w:szCs w:val="24"/>
          <w:lang w:eastAsia="da-DK"/>
        </w:rPr>
        <w:t xml:space="preserve"> </w:t>
      </w:r>
      <w:r w:rsidR="00C95180">
        <w:rPr>
          <w:rFonts w:eastAsia="Times New Roman"/>
          <w:szCs w:val="24"/>
          <w:lang w:eastAsia="da-DK"/>
        </w:rPr>
        <w:t xml:space="preserve">[…] udvalgte Fortællinger fra Fædrelandets Historie”.  </w:t>
      </w:r>
      <w:r w:rsidR="00925B21">
        <w:rPr>
          <w:rFonts w:eastAsia="Times New Roman"/>
          <w:szCs w:val="24"/>
          <w:lang w:eastAsia="da-DK"/>
        </w:rPr>
        <w:t xml:space="preserve">En stor del af de foreslåede eksempler på fortællinger handler direkte eller indirekte om Danmarks forhold til Tyskland, fx Uffe hin Spage og Niels Ebbesøn. Og der skelnes ikke mellem </w:t>
      </w:r>
      <w:r w:rsidR="003963F4">
        <w:rPr>
          <w:rFonts w:eastAsia="Times New Roman"/>
          <w:szCs w:val="24"/>
          <w:lang w:eastAsia="da-DK"/>
        </w:rPr>
        <w:t>myter og</w:t>
      </w:r>
      <w:r w:rsidR="00925B21">
        <w:rPr>
          <w:rFonts w:eastAsia="Times New Roman"/>
          <w:szCs w:val="24"/>
          <w:lang w:eastAsia="da-DK"/>
        </w:rPr>
        <w:t xml:space="preserve"> </w:t>
      </w:r>
      <w:r w:rsidR="00D514C1">
        <w:rPr>
          <w:rFonts w:eastAsia="Times New Roman"/>
          <w:szCs w:val="24"/>
          <w:lang w:eastAsia="da-DK"/>
        </w:rPr>
        <w:t xml:space="preserve">historie. Det vigtigste læremiddel i faget dengang i første halvdel af 1900-tallet – var én bog på 150-200 sider, der dækkede hele forløbet i folkeskolen. </w:t>
      </w:r>
      <w:r w:rsidR="00750339">
        <w:rPr>
          <w:rFonts w:eastAsia="Times New Roman"/>
          <w:szCs w:val="24"/>
          <w:lang w:eastAsia="da-DK"/>
        </w:rPr>
        <w:t>Den blev typisk indledt</w:t>
      </w:r>
      <w:r w:rsidR="00D514C1">
        <w:rPr>
          <w:rFonts w:eastAsia="Times New Roman"/>
          <w:szCs w:val="24"/>
          <w:lang w:eastAsia="da-DK"/>
        </w:rPr>
        <w:t xml:space="preserve"> med nogle sider om oldtiden (sten-, bronze og jernalder), de</w:t>
      </w:r>
      <w:r w:rsidR="00925B21">
        <w:rPr>
          <w:rFonts w:eastAsia="Times New Roman"/>
          <w:szCs w:val="24"/>
          <w:lang w:eastAsia="da-DK"/>
        </w:rPr>
        <w:t>r</w:t>
      </w:r>
      <w:r w:rsidR="00D514C1">
        <w:rPr>
          <w:rFonts w:eastAsia="Times New Roman"/>
          <w:szCs w:val="24"/>
          <w:lang w:eastAsia="da-DK"/>
        </w:rPr>
        <w:t xml:space="preserve"> med</w:t>
      </w:r>
      <w:r w:rsidR="00750339">
        <w:rPr>
          <w:rFonts w:eastAsia="Times New Roman"/>
          <w:szCs w:val="24"/>
          <w:lang w:eastAsia="da-DK"/>
        </w:rPr>
        <w:t xml:space="preserve"> ikke alt for kritiske briller va</w:t>
      </w:r>
      <w:r w:rsidR="00D514C1">
        <w:rPr>
          <w:rFonts w:eastAsia="Times New Roman"/>
          <w:szCs w:val="24"/>
          <w:lang w:eastAsia="da-DK"/>
        </w:rPr>
        <w:t>r i nogenlunde i overensstemmelse med den tids</w:t>
      </w:r>
      <w:r w:rsidR="00925B21">
        <w:rPr>
          <w:rFonts w:eastAsia="Times New Roman"/>
          <w:szCs w:val="24"/>
          <w:lang w:eastAsia="da-DK"/>
        </w:rPr>
        <w:t xml:space="preserve"> </w:t>
      </w:r>
      <w:r w:rsidR="00D514C1">
        <w:rPr>
          <w:rFonts w:eastAsia="Times New Roman"/>
          <w:szCs w:val="24"/>
          <w:lang w:eastAsia="da-DK"/>
        </w:rPr>
        <w:t>arkæologiske vid</w:t>
      </w:r>
      <w:r w:rsidR="00925B21">
        <w:rPr>
          <w:rFonts w:eastAsia="Times New Roman"/>
          <w:szCs w:val="24"/>
          <w:lang w:eastAsia="da-DK"/>
        </w:rPr>
        <w:t>e</w:t>
      </w:r>
      <w:r w:rsidR="00D514C1">
        <w:rPr>
          <w:rFonts w:eastAsia="Times New Roman"/>
          <w:szCs w:val="24"/>
          <w:lang w:eastAsia="da-DK"/>
        </w:rPr>
        <w:t>n.</w:t>
      </w:r>
    </w:p>
    <w:p w:rsidR="00C62FA3" w:rsidRDefault="00C00C91" w:rsidP="00C95180">
      <w:pPr>
        <w:ind w:firstLine="1304"/>
        <w:rPr>
          <w:rFonts w:eastAsia="Times New Roman"/>
          <w:szCs w:val="24"/>
          <w:lang w:eastAsia="da-DK"/>
        </w:rPr>
      </w:pPr>
      <w:r>
        <w:rPr>
          <w:rFonts w:eastAsia="Times New Roman"/>
          <w:szCs w:val="24"/>
          <w:lang w:eastAsia="da-DK"/>
        </w:rPr>
        <w:t xml:space="preserve">Så følger – uden de er angivet som sådan - sagn og myter om kong Skjold, Frode Fredegod, Rolf </w:t>
      </w:r>
      <w:proofErr w:type="spellStart"/>
      <w:r>
        <w:rPr>
          <w:rFonts w:eastAsia="Times New Roman"/>
          <w:szCs w:val="24"/>
          <w:lang w:eastAsia="da-DK"/>
        </w:rPr>
        <w:t>Krake</w:t>
      </w:r>
      <w:proofErr w:type="spellEnd"/>
      <w:r>
        <w:rPr>
          <w:rFonts w:eastAsia="Times New Roman"/>
          <w:szCs w:val="24"/>
          <w:lang w:eastAsia="da-DK"/>
        </w:rPr>
        <w:t xml:space="preserve"> osv. Fælles for disse historisk tvivlsomme skikkelser er, at de </w:t>
      </w:r>
      <w:r w:rsidR="003963F4">
        <w:rPr>
          <w:rFonts w:eastAsia="Times New Roman"/>
          <w:szCs w:val="24"/>
          <w:lang w:eastAsia="da-DK"/>
        </w:rPr>
        <w:t xml:space="preserve">angiveligt </w:t>
      </w:r>
      <w:r>
        <w:rPr>
          <w:rFonts w:eastAsia="Times New Roman"/>
          <w:szCs w:val="24"/>
          <w:lang w:eastAsia="da-DK"/>
        </w:rPr>
        <w:t>skab</w:t>
      </w:r>
      <w:r w:rsidR="003963F4">
        <w:rPr>
          <w:rFonts w:eastAsia="Times New Roman"/>
          <w:szCs w:val="24"/>
          <w:lang w:eastAsia="da-DK"/>
        </w:rPr>
        <w:t>t</w:t>
      </w:r>
      <w:r>
        <w:rPr>
          <w:rFonts w:eastAsia="Times New Roman"/>
          <w:szCs w:val="24"/>
          <w:lang w:eastAsia="da-DK"/>
        </w:rPr>
        <w:t>e</w:t>
      </w:r>
      <w:r w:rsidR="003963F4">
        <w:rPr>
          <w:rFonts w:eastAsia="Times New Roman"/>
          <w:szCs w:val="24"/>
          <w:lang w:eastAsia="da-DK"/>
        </w:rPr>
        <w:t xml:space="preserve"> </w:t>
      </w:r>
      <w:r>
        <w:rPr>
          <w:rFonts w:eastAsia="Times New Roman"/>
          <w:szCs w:val="24"/>
          <w:lang w:eastAsia="da-DK"/>
        </w:rPr>
        <w:t>ro og orden og beskytte</w:t>
      </w:r>
      <w:r w:rsidR="003963F4">
        <w:rPr>
          <w:rFonts w:eastAsia="Times New Roman"/>
          <w:szCs w:val="24"/>
          <w:lang w:eastAsia="da-DK"/>
        </w:rPr>
        <w:t>de</w:t>
      </w:r>
      <w:r>
        <w:rPr>
          <w:rFonts w:eastAsia="Times New Roman"/>
          <w:szCs w:val="24"/>
          <w:lang w:eastAsia="da-DK"/>
        </w:rPr>
        <w:t xml:space="preserve"> Danmark mod fjender, der vil</w:t>
      </w:r>
      <w:r w:rsidR="003963F4">
        <w:rPr>
          <w:rFonts w:eastAsia="Times New Roman"/>
          <w:szCs w:val="24"/>
          <w:lang w:eastAsia="da-DK"/>
        </w:rPr>
        <w:t>le</w:t>
      </w:r>
      <w:r>
        <w:rPr>
          <w:rFonts w:eastAsia="Times New Roman"/>
          <w:szCs w:val="24"/>
          <w:lang w:eastAsia="da-DK"/>
        </w:rPr>
        <w:t xml:space="preserve"> ”os” det ondt. Herefter er der nogle fortællinger om de hedenske guder</w:t>
      </w:r>
      <w:r w:rsidR="007E04A4">
        <w:rPr>
          <w:rFonts w:eastAsia="Times New Roman"/>
          <w:szCs w:val="24"/>
          <w:lang w:eastAsia="da-DK"/>
        </w:rPr>
        <w:t>, dvs. hvad der svare</w:t>
      </w:r>
      <w:r w:rsidR="00236CC9">
        <w:rPr>
          <w:rFonts w:eastAsia="Times New Roman"/>
          <w:szCs w:val="24"/>
          <w:lang w:eastAsia="da-DK"/>
        </w:rPr>
        <w:t xml:space="preserve">r til den første betydning som </w:t>
      </w:r>
      <w:r w:rsidR="00D17192">
        <w:rPr>
          <w:rFonts w:eastAsia="Times New Roman"/>
          <w:szCs w:val="24"/>
          <w:lang w:eastAsia="da-DK"/>
        </w:rPr>
        <w:t>Ordbog over Det Danske Sprog (se</w:t>
      </w:r>
      <w:r w:rsidR="00236CC9">
        <w:rPr>
          <w:rFonts w:eastAsia="Times New Roman"/>
          <w:szCs w:val="24"/>
          <w:lang w:eastAsia="da-DK"/>
        </w:rPr>
        <w:t xml:space="preserve"> begyndelsen af artiklen) giver af begrebet myter. Herefter fortælles der forholdsvis fyldigt om vikingetiden. </w:t>
      </w:r>
      <w:r w:rsidR="00C62FA3">
        <w:rPr>
          <w:rFonts w:eastAsia="Times New Roman"/>
          <w:szCs w:val="24"/>
          <w:lang w:eastAsia="da-DK"/>
        </w:rPr>
        <w:t xml:space="preserve">Motiverne til vikingetogterne varierer i </w:t>
      </w:r>
      <w:r w:rsidR="003963F4">
        <w:rPr>
          <w:rFonts w:eastAsia="Times New Roman"/>
          <w:szCs w:val="24"/>
          <w:lang w:eastAsia="da-DK"/>
        </w:rPr>
        <w:t xml:space="preserve">historiebøgerne. Her </w:t>
      </w:r>
      <w:r w:rsidR="00C62FA3">
        <w:rPr>
          <w:rFonts w:eastAsia="Times New Roman"/>
          <w:szCs w:val="24"/>
          <w:lang w:eastAsia="da-DK"/>
        </w:rPr>
        <w:t>et enkelt eksempel, der i sig selv er en myte:</w:t>
      </w:r>
    </w:p>
    <w:p w:rsidR="00C62FA3" w:rsidRDefault="00C62FA3" w:rsidP="00C62FA3">
      <w:pPr>
        <w:rPr>
          <w:rFonts w:eastAsia="Times New Roman"/>
          <w:szCs w:val="24"/>
          <w:lang w:eastAsia="da-DK"/>
        </w:rPr>
      </w:pPr>
    </w:p>
    <w:p w:rsidR="00B83464" w:rsidRDefault="00C62FA3" w:rsidP="00C62FA3">
      <w:pPr>
        <w:ind w:left="1304"/>
        <w:rPr>
          <w:rFonts w:eastAsia="Times New Roman"/>
          <w:szCs w:val="24"/>
          <w:lang w:eastAsia="da-DK"/>
        </w:rPr>
      </w:pPr>
      <w:r>
        <w:rPr>
          <w:rFonts w:eastAsia="Times New Roman"/>
          <w:szCs w:val="24"/>
          <w:lang w:eastAsia="da-DK"/>
        </w:rPr>
        <w:t>”</w:t>
      </w:r>
      <w:proofErr w:type="spellStart"/>
      <w:r>
        <w:rPr>
          <w:rFonts w:eastAsia="Times New Roman"/>
          <w:szCs w:val="24"/>
          <w:lang w:eastAsia="da-DK"/>
        </w:rPr>
        <w:t>Henimod</w:t>
      </w:r>
      <w:proofErr w:type="spellEnd"/>
      <w:r>
        <w:rPr>
          <w:rFonts w:eastAsia="Times New Roman"/>
          <w:szCs w:val="24"/>
          <w:lang w:eastAsia="da-DK"/>
        </w:rPr>
        <w:t xml:space="preserve"> </w:t>
      </w:r>
      <w:proofErr w:type="spellStart"/>
      <w:r>
        <w:rPr>
          <w:rFonts w:eastAsia="Times New Roman"/>
          <w:szCs w:val="24"/>
          <w:lang w:eastAsia="da-DK"/>
        </w:rPr>
        <w:t>Aar</w:t>
      </w:r>
      <w:proofErr w:type="spellEnd"/>
      <w:r>
        <w:rPr>
          <w:rFonts w:eastAsia="Times New Roman"/>
          <w:szCs w:val="24"/>
          <w:lang w:eastAsia="da-DK"/>
        </w:rPr>
        <w:t xml:space="preserve"> 800 bliver der Røre hos Nordboerne. De er trætte af at sidde hjemme, og mange Høvdinger og Sønner af mægtige Bønder drager ud mod fremmede Lande </w:t>
      </w:r>
      <w:proofErr w:type="spellStart"/>
      <w:r>
        <w:rPr>
          <w:rFonts w:eastAsia="Times New Roman"/>
          <w:szCs w:val="24"/>
          <w:lang w:eastAsia="da-DK"/>
        </w:rPr>
        <w:t>paa</w:t>
      </w:r>
      <w:proofErr w:type="spellEnd"/>
      <w:r>
        <w:rPr>
          <w:rFonts w:eastAsia="Times New Roman"/>
          <w:szCs w:val="24"/>
          <w:lang w:eastAsia="da-DK"/>
        </w:rPr>
        <w:t xml:space="preserve"> ”Vikingetog”” (Helms 1940: 21).</w:t>
      </w:r>
      <w:r w:rsidR="00C95180">
        <w:rPr>
          <w:rFonts w:eastAsia="Times New Roman"/>
          <w:szCs w:val="24"/>
          <w:lang w:eastAsia="da-DK"/>
        </w:rPr>
        <w:t xml:space="preserve"> </w:t>
      </w:r>
      <w:r w:rsidR="00B83464">
        <w:rPr>
          <w:rFonts w:eastAsia="Times New Roman"/>
          <w:szCs w:val="24"/>
          <w:lang w:eastAsia="da-DK"/>
        </w:rPr>
        <w:t xml:space="preserve"> </w:t>
      </w:r>
    </w:p>
    <w:p w:rsidR="00C62FA3" w:rsidRDefault="00C62FA3" w:rsidP="00C62FA3">
      <w:pPr>
        <w:rPr>
          <w:rFonts w:eastAsia="Times New Roman"/>
          <w:szCs w:val="24"/>
          <w:lang w:eastAsia="da-DK"/>
        </w:rPr>
      </w:pPr>
    </w:p>
    <w:p w:rsidR="00C62FA3" w:rsidRDefault="00C62FA3" w:rsidP="00C62FA3">
      <w:pPr>
        <w:rPr>
          <w:rFonts w:eastAsia="Times New Roman"/>
          <w:szCs w:val="24"/>
          <w:lang w:eastAsia="da-DK"/>
        </w:rPr>
      </w:pPr>
      <w:r>
        <w:rPr>
          <w:rFonts w:eastAsia="Times New Roman"/>
          <w:szCs w:val="24"/>
          <w:lang w:eastAsia="da-DK"/>
        </w:rPr>
        <w:t xml:space="preserve">I </w:t>
      </w:r>
      <w:r w:rsidR="003963F4">
        <w:rPr>
          <w:rFonts w:eastAsia="Times New Roman"/>
          <w:szCs w:val="24"/>
          <w:lang w:eastAsia="da-DK"/>
        </w:rPr>
        <w:t xml:space="preserve">den </w:t>
      </w:r>
      <w:r>
        <w:rPr>
          <w:rFonts w:eastAsia="Times New Roman"/>
          <w:szCs w:val="24"/>
          <w:lang w:eastAsia="da-DK"/>
        </w:rPr>
        <w:t>reste</w:t>
      </w:r>
      <w:r w:rsidR="003963F4">
        <w:rPr>
          <w:rFonts w:eastAsia="Times New Roman"/>
          <w:szCs w:val="24"/>
          <w:lang w:eastAsia="da-DK"/>
        </w:rPr>
        <w:t>re</w:t>
      </w:r>
      <w:r>
        <w:rPr>
          <w:rFonts w:eastAsia="Times New Roman"/>
          <w:szCs w:val="24"/>
          <w:lang w:eastAsia="da-DK"/>
        </w:rPr>
        <w:t>n</w:t>
      </w:r>
      <w:r w:rsidR="003963F4">
        <w:rPr>
          <w:rFonts w:eastAsia="Times New Roman"/>
          <w:szCs w:val="24"/>
          <w:lang w:eastAsia="da-DK"/>
        </w:rPr>
        <w:t xml:space="preserve">de del af læremidlet er </w:t>
      </w:r>
      <w:r>
        <w:rPr>
          <w:rFonts w:eastAsia="Times New Roman"/>
          <w:szCs w:val="24"/>
          <w:lang w:eastAsia="da-DK"/>
        </w:rPr>
        <w:t xml:space="preserve">kongerækken typisk </w:t>
      </w:r>
      <w:r w:rsidR="003963F4">
        <w:rPr>
          <w:rFonts w:eastAsia="Times New Roman"/>
          <w:szCs w:val="24"/>
          <w:lang w:eastAsia="da-DK"/>
        </w:rPr>
        <w:t xml:space="preserve">anvendt til at disponere </w:t>
      </w:r>
      <w:r>
        <w:rPr>
          <w:rFonts w:eastAsia="Times New Roman"/>
          <w:szCs w:val="24"/>
          <w:lang w:eastAsia="da-DK"/>
        </w:rPr>
        <w:t>stoffet</w:t>
      </w:r>
      <w:r w:rsidR="00010600">
        <w:rPr>
          <w:rFonts w:eastAsia="Times New Roman"/>
          <w:szCs w:val="24"/>
          <w:lang w:eastAsia="da-DK"/>
        </w:rPr>
        <w:t>. Langt de fleste konger fremstilles positivt, deres handlinger er – næsten alle – uselviske og motiveret af kærlighed til folket og landet. Befolkningen omtales ofte som et ”vi”, som dermed også omfatter læseren. Læremidlerne fortæll</w:t>
      </w:r>
      <w:r>
        <w:rPr>
          <w:rFonts w:eastAsia="Times New Roman"/>
          <w:szCs w:val="24"/>
          <w:lang w:eastAsia="da-DK"/>
        </w:rPr>
        <w:t>e</w:t>
      </w:r>
      <w:r w:rsidR="00010600">
        <w:rPr>
          <w:rFonts w:eastAsia="Times New Roman"/>
          <w:szCs w:val="24"/>
          <w:lang w:eastAsia="da-DK"/>
        </w:rPr>
        <w:t>r Danmarkshistorie</w:t>
      </w:r>
      <w:r w:rsidR="003963F4">
        <w:rPr>
          <w:rFonts w:eastAsia="Times New Roman"/>
          <w:szCs w:val="24"/>
          <w:lang w:eastAsia="da-DK"/>
        </w:rPr>
        <w:t>. D</w:t>
      </w:r>
      <w:r w:rsidR="00010600">
        <w:rPr>
          <w:rFonts w:eastAsia="Times New Roman"/>
          <w:szCs w:val="24"/>
          <w:lang w:eastAsia="da-DK"/>
        </w:rPr>
        <w:t>et er sjældent, at andre stater og folk omtales medmindre Danmark - dvs.</w:t>
      </w:r>
      <w:r w:rsidR="00AE1C62">
        <w:rPr>
          <w:rFonts w:eastAsia="Times New Roman"/>
          <w:szCs w:val="24"/>
          <w:lang w:eastAsia="da-DK"/>
        </w:rPr>
        <w:t xml:space="preserve"> </w:t>
      </w:r>
      <w:r w:rsidR="00010600">
        <w:rPr>
          <w:rFonts w:eastAsia="Times New Roman"/>
          <w:szCs w:val="24"/>
          <w:lang w:eastAsia="da-DK"/>
        </w:rPr>
        <w:t>”vi” - har haft konflikter med eller været i krig mod dem.</w:t>
      </w:r>
      <w:r w:rsidR="00715802">
        <w:rPr>
          <w:rFonts w:eastAsia="Times New Roman"/>
          <w:szCs w:val="24"/>
          <w:lang w:eastAsia="da-DK"/>
        </w:rPr>
        <w:t xml:space="preserve"> </w:t>
      </w:r>
      <w:r w:rsidR="00D17192">
        <w:rPr>
          <w:rFonts w:eastAsia="Times New Roman"/>
          <w:szCs w:val="24"/>
          <w:lang w:eastAsia="da-DK"/>
        </w:rPr>
        <w:t xml:space="preserve">Væsentlige elementer i en del af disse fortællinger passer rimeligt godt til ordbogens anden betydning af myter: fortællinger, ”der helt eller delvis mangler virkelighedsgrundlag”. </w:t>
      </w:r>
    </w:p>
    <w:p w:rsidR="00750339" w:rsidRDefault="00750339" w:rsidP="00C62FA3">
      <w:pPr>
        <w:rPr>
          <w:rFonts w:eastAsia="Times New Roman"/>
          <w:szCs w:val="24"/>
          <w:lang w:eastAsia="da-DK"/>
        </w:rPr>
      </w:pPr>
      <w:r>
        <w:rPr>
          <w:rFonts w:eastAsia="Times New Roman"/>
          <w:szCs w:val="24"/>
          <w:lang w:eastAsia="da-DK"/>
        </w:rPr>
        <w:tab/>
        <w:t>Der er tale om fascinerende og forførende personbårne fortællinger. Men fortællingerne er entydige og lukkede. Der åbnes fx ikke op for, at der et hændelsesforløb kan have andre grunde eller årsager – og slet ikke, at fortællingerne er fortolkninger</w:t>
      </w:r>
      <w:r w:rsidR="003963F4">
        <w:rPr>
          <w:rFonts w:eastAsia="Times New Roman"/>
          <w:szCs w:val="24"/>
          <w:lang w:eastAsia="da-DK"/>
        </w:rPr>
        <w:t>, og hvad der er kildegrundlaget</w:t>
      </w:r>
      <w:r>
        <w:rPr>
          <w:rFonts w:eastAsia="Times New Roman"/>
          <w:szCs w:val="24"/>
          <w:lang w:eastAsia="da-DK"/>
        </w:rPr>
        <w:t xml:space="preserve">. </w:t>
      </w:r>
      <w:r w:rsidR="00146E7B">
        <w:rPr>
          <w:rFonts w:eastAsia="Times New Roman"/>
          <w:szCs w:val="24"/>
          <w:lang w:eastAsia="da-DK"/>
        </w:rPr>
        <w:t>På den måde fik eleverne indtrykket af, at den fortalte historie var identisk med eller i hvert fald en direkte afspejling af den levede historie. Og eleverne skulle ikke digte med eller mod de nationalforherligende fortællinger, de blev præsenteret for. Ifølge det Sty</w:t>
      </w:r>
      <w:r w:rsidR="00AE1C62">
        <w:rPr>
          <w:rFonts w:eastAsia="Times New Roman"/>
          <w:szCs w:val="24"/>
          <w:lang w:eastAsia="da-DK"/>
        </w:rPr>
        <w:t>h</w:t>
      </w:r>
      <w:bookmarkStart w:id="0" w:name="_GoBack"/>
      <w:bookmarkEnd w:id="0"/>
      <w:r w:rsidR="00146E7B">
        <w:rPr>
          <w:rFonts w:eastAsia="Times New Roman"/>
          <w:szCs w:val="24"/>
          <w:lang w:eastAsia="da-DK"/>
        </w:rPr>
        <w:t xml:space="preserve">rske cirkulære </w:t>
      </w:r>
      <w:r w:rsidR="003963F4">
        <w:rPr>
          <w:rFonts w:eastAsia="Times New Roman"/>
          <w:szCs w:val="24"/>
          <w:lang w:eastAsia="da-DK"/>
        </w:rPr>
        <w:t xml:space="preserve">skulle </w:t>
      </w:r>
      <w:r w:rsidR="005134C3">
        <w:rPr>
          <w:rFonts w:eastAsia="Times New Roman"/>
          <w:szCs w:val="24"/>
          <w:lang w:eastAsia="da-DK"/>
        </w:rPr>
        <w:t xml:space="preserve">eleverne </w:t>
      </w:r>
      <w:r w:rsidR="003963F4">
        <w:rPr>
          <w:rFonts w:eastAsia="Times New Roman"/>
          <w:szCs w:val="24"/>
          <w:lang w:eastAsia="da-DK"/>
        </w:rPr>
        <w:t xml:space="preserve">nemlig </w:t>
      </w:r>
      <w:r w:rsidR="005134C3">
        <w:rPr>
          <w:rFonts w:eastAsia="Times New Roman"/>
          <w:szCs w:val="24"/>
          <w:lang w:eastAsia="da-DK"/>
        </w:rPr>
        <w:t>”[…]</w:t>
      </w:r>
      <w:r w:rsidR="00146E7B">
        <w:rPr>
          <w:rFonts w:eastAsia="Times New Roman"/>
          <w:szCs w:val="24"/>
          <w:lang w:eastAsia="da-DK"/>
        </w:rPr>
        <w:t xml:space="preserve"> holdes til at gengive og genfortælle de givne Skildringer</w:t>
      </w:r>
      <w:r w:rsidR="005134C3">
        <w:rPr>
          <w:rFonts w:eastAsia="Times New Roman"/>
          <w:szCs w:val="24"/>
          <w:lang w:eastAsia="da-DK"/>
        </w:rPr>
        <w:t>”</w:t>
      </w:r>
      <w:r w:rsidR="00146E7B">
        <w:rPr>
          <w:rFonts w:eastAsia="Times New Roman"/>
          <w:szCs w:val="24"/>
          <w:lang w:eastAsia="da-DK"/>
        </w:rPr>
        <w:t xml:space="preserve">. </w:t>
      </w:r>
      <w:r>
        <w:rPr>
          <w:rFonts w:eastAsia="Times New Roman"/>
          <w:szCs w:val="24"/>
          <w:lang w:eastAsia="da-DK"/>
        </w:rPr>
        <w:t xml:space="preserve"> </w:t>
      </w:r>
      <w:r w:rsidR="005134C3">
        <w:rPr>
          <w:rFonts w:eastAsia="Times New Roman"/>
          <w:szCs w:val="24"/>
          <w:lang w:eastAsia="da-DK"/>
        </w:rPr>
        <w:t>At lade fortalte være identisk med den levede historie kan kun b</w:t>
      </w:r>
      <w:r w:rsidR="00135DE9">
        <w:rPr>
          <w:rFonts w:eastAsia="Times New Roman"/>
          <w:szCs w:val="24"/>
          <w:lang w:eastAsia="da-DK"/>
        </w:rPr>
        <w:t>etegnes som mytekonstruerende.</w:t>
      </w:r>
      <w:r w:rsidR="005134C3">
        <w:rPr>
          <w:rFonts w:eastAsia="Times New Roman"/>
          <w:szCs w:val="24"/>
          <w:lang w:eastAsia="da-DK"/>
        </w:rPr>
        <w:t xml:space="preserve"> </w:t>
      </w:r>
    </w:p>
    <w:p w:rsidR="00D17192" w:rsidRDefault="00D17192" w:rsidP="00D17192">
      <w:pPr>
        <w:ind w:firstLine="1304"/>
      </w:pPr>
      <w:r>
        <w:t>I 1929 overtog Socialdemokratiet og Det Radikale Venstre regeringsmagten. De to partier var enige om, at skolens grundlag og læremidler trængte til en revision. Det gjaldt især det nationalistiske i historieundervisning, som man gerne så afløst af en større international forståelse. På dette tidspunkt var der stadig tiltro til Folkenes Forbunds mulighed for at skabe fred og stabilitet. I 1930 nedsat undervisningsministeriet derfor en skolebogskommission, der skulle vurdere den tids vigtigste læremiddel: grundbogen.</w:t>
      </w:r>
    </w:p>
    <w:p w:rsidR="00D17192" w:rsidRDefault="00D17192" w:rsidP="00D17192">
      <w:pPr>
        <w:ind w:firstLine="1304"/>
      </w:pPr>
      <w:r>
        <w:t>Betænkningens kritik af de anvendte historiebøger var særdeles hård. Dels var de</w:t>
      </w:r>
      <w:r w:rsidR="00AE1C62">
        <w:t xml:space="preserve"> -</w:t>
      </w:r>
      <w:r>
        <w:t xml:space="preserve"> som nævnt </w:t>
      </w:r>
      <w:r w:rsidR="00AE1C62">
        <w:t xml:space="preserve">- </w:t>
      </w:r>
      <w:r>
        <w:t>for nationalistiske</w:t>
      </w:r>
      <w:r w:rsidR="00AE1C62">
        <w:t>,</w:t>
      </w:r>
      <w:r>
        <w:t xml:space="preserve"> og dels var de fagligt problematiske. Kommissionen stillede tre krav til fagets grundbøger – og dermed til undervisningens indhold: For det første skulle eleverne lære, ”hvad der i Vore Dage regnes for Videnskabens sikre Resultater</w:t>
      </w:r>
      <w:r w:rsidR="007F004A">
        <w:t>,</w:t>
      </w:r>
      <w:r>
        <w:t xml:space="preserve">” </w:t>
      </w:r>
      <w:r w:rsidR="007F004A">
        <w:t xml:space="preserve">dvs. ud med sagn- og mytestoffet! </w:t>
      </w:r>
      <w:r>
        <w:t>For det andet skulle indholdet struktureres kronologisk. Og endelig skulle eleverne lære at ”iagttage, beskrive og drage slutninger” ud fra historisk materiale.</w:t>
      </w:r>
    </w:p>
    <w:p w:rsidR="007F004A" w:rsidRDefault="00D17192" w:rsidP="00C460E3">
      <w:pPr>
        <w:ind w:firstLine="1304"/>
      </w:pPr>
      <w:r>
        <w:t>Skolebogskommissionen ønskede således at nedtone fagets rolle som klassisk dannelsesfag, der sigtede på at styrke fædrelandskærlighed og moralske dyder.</w:t>
      </w:r>
      <w:r w:rsidR="007F004A">
        <w:t xml:space="preserve"> Ifølge kommissionens forslag til fagformål skulle historieundervisningen give eleverne ”[…] Indblik i vort Lands Historie for derigennem at vække deres historiske Interesse og give dem Kendskab til vort Folk og dets </w:t>
      </w:r>
      <w:proofErr w:type="spellStart"/>
      <w:r w:rsidR="007F004A">
        <w:t>Livskaar</w:t>
      </w:r>
      <w:proofErr w:type="spellEnd"/>
      <w:r w:rsidR="007F004A">
        <w:t xml:space="preserve"> gennem Tiderne. Desuden </w:t>
      </w:r>
      <w:proofErr w:type="spellStart"/>
      <w:r w:rsidR="007F004A">
        <w:t>maa</w:t>
      </w:r>
      <w:proofErr w:type="spellEnd"/>
      <w:r w:rsidR="007F004A">
        <w:t xml:space="preserve"> der gives en Skildring af vigtige Epoker i Verdenshistorien […]” (Betænkning 1933).</w:t>
      </w:r>
    </w:p>
    <w:p w:rsidR="007426BF" w:rsidRDefault="00C460E3" w:rsidP="00D17192">
      <w:pPr>
        <w:ind w:firstLine="1304"/>
      </w:pPr>
      <w:r>
        <w:t>Forslaget vægtede international forståelse og ville indebære et brud med den nationalforherligende historieundervisning. Men Danmarkshistorie var fortsat det vigtigste</w:t>
      </w:r>
      <w:r w:rsidR="007426BF">
        <w:t xml:space="preserve">, dvs. nationalstaten som et strukturerende princip, hvad </w:t>
      </w:r>
      <w:proofErr w:type="spellStart"/>
      <w:r w:rsidR="007426BF">
        <w:t>McNeill</w:t>
      </w:r>
      <w:proofErr w:type="spellEnd"/>
      <w:r w:rsidR="007426BF">
        <w:t xml:space="preserve"> </w:t>
      </w:r>
      <w:r w:rsidR="00750339">
        <w:t xml:space="preserve">- </w:t>
      </w:r>
      <w:r w:rsidR="007426BF">
        <w:t xml:space="preserve">som nævnt </w:t>
      </w:r>
      <w:r w:rsidR="00750339">
        <w:t xml:space="preserve">- </w:t>
      </w:r>
      <w:r w:rsidR="007426BF">
        <w:t xml:space="preserve">omtaler som </w:t>
      </w:r>
      <w:proofErr w:type="gramStart"/>
      <w:r w:rsidR="007426BF">
        <w:t>et karakteristika</w:t>
      </w:r>
      <w:proofErr w:type="gramEnd"/>
      <w:r w:rsidR="007426BF">
        <w:t xml:space="preserve"> ved </w:t>
      </w:r>
      <w:proofErr w:type="spellStart"/>
      <w:r w:rsidR="007426BF">
        <w:t>mythistory</w:t>
      </w:r>
      <w:proofErr w:type="spellEnd"/>
      <w:r w:rsidR="007426BF">
        <w:t>.</w:t>
      </w:r>
    </w:p>
    <w:p w:rsidR="007426BF" w:rsidRDefault="007426BF" w:rsidP="007426BF">
      <w:pPr>
        <w:ind w:firstLine="1304"/>
      </w:pPr>
      <w:r>
        <w:t xml:space="preserve">Men der var andre - og for samfundet mere alvorlige problemer - i 1930’erne, så kommissionens forslag og anbefalinger blev ikke fulgt. Først i 1942 kom en ny læreplan. Betoningen af, at ”Historieundervisningen er i særlig Grad det Middel, hvorved Skolen vækker Børns Sans for Folk og Fædreland […]” (Undervisningsvejledning 1942) viser, at den mindede mere om Det </w:t>
      </w:r>
      <w:proofErr w:type="spellStart"/>
      <w:r>
        <w:t>Sthyr’ske</w:t>
      </w:r>
      <w:proofErr w:type="spellEnd"/>
      <w:r>
        <w:t xml:space="preserve"> end om skolebogskommissionens forslag til fagformål.</w:t>
      </w:r>
    </w:p>
    <w:p w:rsidR="007426BF" w:rsidRDefault="007426BF" w:rsidP="007426BF">
      <w:pPr>
        <w:ind w:firstLine="1304"/>
      </w:pPr>
      <w:r>
        <w:t>Heller ikke kommissi</w:t>
      </w:r>
      <w:r w:rsidR="00FA6BB4">
        <w:t xml:space="preserve">onens kritik af historiebøgernes indhold </w:t>
      </w:r>
      <w:r>
        <w:t xml:space="preserve">fik nogen afgørende betydning.  Bøger, der var i udgivet i de første årtier af århundredet, vedblev at </w:t>
      </w:r>
      <w:r w:rsidR="003963F4">
        <w:t xml:space="preserve">udkomme i </w:t>
      </w:r>
      <w:r>
        <w:t>utallige oplag</w:t>
      </w:r>
      <w:r w:rsidR="00FA6BB4">
        <w:t xml:space="preserve"> med deres blanding af myter og nationalforherligende historiefortællinger</w:t>
      </w:r>
      <w:r w:rsidR="003963F4">
        <w:t xml:space="preserve">. De væsentligste ændringer i </w:t>
      </w:r>
      <w:r>
        <w:t xml:space="preserve">nye udgaver </w:t>
      </w:r>
      <w:r w:rsidR="003963F4">
        <w:t xml:space="preserve">var, at </w:t>
      </w:r>
      <w:r>
        <w:t>medtog de seneste års historie</w:t>
      </w:r>
      <w:r w:rsidR="003963F4">
        <w:t xml:space="preserve">. </w:t>
      </w:r>
      <w:r w:rsidR="00110D41">
        <w:t xml:space="preserve">Først med de såkaldte Blå Betænkning fra 1960 kom skolebogskommissionens intentioner til udtryk i fagets formål. </w:t>
      </w:r>
    </w:p>
    <w:p w:rsidR="007426BF" w:rsidRDefault="007426BF" w:rsidP="00110D41"/>
    <w:p w:rsidR="00135DE9" w:rsidRPr="00135DE9" w:rsidRDefault="00EB2FF1" w:rsidP="00110D41">
      <w:pPr>
        <w:rPr>
          <w:b/>
          <w:sz w:val="32"/>
          <w:szCs w:val="32"/>
        </w:rPr>
      </w:pPr>
      <w:r>
        <w:rPr>
          <w:b/>
          <w:sz w:val="32"/>
          <w:szCs w:val="32"/>
        </w:rPr>
        <w:t>Myterne lever i undervisningen</w:t>
      </w:r>
    </w:p>
    <w:p w:rsidR="00EB2FF1" w:rsidRDefault="00EB2FF1" w:rsidP="00110D41"/>
    <w:p w:rsidR="006E7748" w:rsidRDefault="00110D41" w:rsidP="00110D41">
      <w:r>
        <w:t xml:space="preserve">I dag er </w:t>
      </w:r>
      <w:r w:rsidR="00FA6BB4">
        <w:t>fortællingerne om Frode Fredegod m.fl.</w:t>
      </w:r>
      <w:r w:rsidR="00724D7D">
        <w:t>,</w:t>
      </w:r>
      <w:r w:rsidR="00FA6BB4">
        <w:t xml:space="preserve"> </w:t>
      </w:r>
      <w:proofErr w:type="spellStart"/>
      <w:r w:rsidR="00FA6BB4">
        <w:t>aserguderne</w:t>
      </w:r>
      <w:proofErr w:type="spellEnd"/>
      <w:r w:rsidR="00FA6BB4">
        <w:t xml:space="preserve"> </w:t>
      </w:r>
      <w:r w:rsidR="00724D7D">
        <w:t>og andre national</w:t>
      </w:r>
      <w:r w:rsidR="0098721B">
        <w:t>glorificerend</w:t>
      </w:r>
      <w:r w:rsidR="00724D7D">
        <w:t xml:space="preserve">e myter som historisk stof </w:t>
      </w:r>
      <w:r w:rsidR="00FA6BB4">
        <w:t>ude af undervisningen</w:t>
      </w:r>
      <w:r w:rsidR="00724D7D">
        <w:t xml:space="preserve">. </w:t>
      </w:r>
      <w:r w:rsidR="003963F4">
        <w:t xml:space="preserve">Men hvordan står det til </w:t>
      </w:r>
      <w:r w:rsidR="0098721B">
        <w:t xml:space="preserve">med grundfortællingen om nationalstaten som det ideelle fællesskab, som </w:t>
      </w:r>
      <w:proofErr w:type="spellStart"/>
      <w:r w:rsidR="0098721B">
        <w:t>McNeill</w:t>
      </w:r>
      <w:proofErr w:type="spellEnd"/>
      <w:r w:rsidR="0098721B">
        <w:t xml:space="preserve"> karakterisere</w:t>
      </w:r>
      <w:r w:rsidR="003963F4">
        <w:t>r</w:t>
      </w:r>
      <w:r w:rsidR="0098721B">
        <w:t xml:space="preserve"> som </w:t>
      </w:r>
      <w:proofErr w:type="spellStart"/>
      <w:r w:rsidR="0098721B">
        <w:t>mythistory</w:t>
      </w:r>
      <w:proofErr w:type="spellEnd"/>
      <w:r w:rsidR="0098721B">
        <w:t>?</w:t>
      </w:r>
    </w:p>
    <w:p w:rsidR="00914C06" w:rsidRDefault="006E7748" w:rsidP="00F05242">
      <w:pPr>
        <w:rPr>
          <w:szCs w:val="24"/>
        </w:rPr>
      </w:pPr>
      <w:proofErr w:type="spellStart"/>
      <w:r>
        <w:t>McNeill</w:t>
      </w:r>
      <w:proofErr w:type="spellEnd"/>
      <w:r>
        <w:t xml:space="preserve"> </w:t>
      </w:r>
      <w:r w:rsidR="00FF13F8">
        <w:t>har gjort sig</w:t>
      </w:r>
      <w:r>
        <w:t xml:space="preserve"> til talsmand for, </w:t>
      </w:r>
      <w:proofErr w:type="gramStart"/>
      <w:r>
        <w:t>at</w:t>
      </w:r>
      <w:proofErr w:type="gramEnd"/>
      <w:r>
        <w:t xml:space="preserve"> </w:t>
      </w:r>
      <w:proofErr w:type="gramStart"/>
      <w:r>
        <w:t>i</w:t>
      </w:r>
      <w:proofErr w:type="gramEnd"/>
      <w:r>
        <w:t xml:space="preserve"> en sta</w:t>
      </w:r>
      <w:r w:rsidR="00FF13F8">
        <w:t>dig mere globaliseret verden er</w:t>
      </w:r>
      <w:r>
        <w:t xml:space="preserve"> det nødvendigt at udvikle, hvad han selv kalder en økumenisk (</w:t>
      </w:r>
      <w:proofErr w:type="spellStart"/>
      <w:r>
        <w:t>ecumenical</w:t>
      </w:r>
      <w:proofErr w:type="spellEnd"/>
      <w:r>
        <w:t xml:space="preserve">) verdenshistorie, ”[…] med </w:t>
      </w:r>
      <w:r w:rsidR="00FF13F8">
        <w:t>masser af plads til menneskelig mangfoldighed i al dens kompleksitet” (</w:t>
      </w:r>
      <w:proofErr w:type="spellStart"/>
      <w:r w:rsidR="00FF13F8">
        <w:t>McNeill</w:t>
      </w:r>
      <w:proofErr w:type="spellEnd"/>
      <w:r w:rsidR="00FF13F8">
        <w:t xml:space="preserve"> 1986: 7). </w:t>
      </w:r>
      <w:proofErr w:type="spellStart"/>
      <w:r w:rsidR="00FF13F8">
        <w:t>McNeill</w:t>
      </w:r>
      <w:proofErr w:type="spellEnd"/>
      <w:r w:rsidR="00FF13F8">
        <w:t xml:space="preserve"> har i sine senere bøger udfoldet, hvad han mener med økumenisk verdenshistorie. </w:t>
      </w:r>
      <w:r w:rsidR="003963F4">
        <w:t xml:space="preserve">Hvis man vil følge </w:t>
      </w:r>
      <w:proofErr w:type="spellStart"/>
      <w:r w:rsidR="003963F4">
        <w:t>McNeills</w:t>
      </w:r>
      <w:proofErr w:type="spellEnd"/>
      <w:r w:rsidR="003963F4">
        <w:t xml:space="preserve"> tanke, kan det i </w:t>
      </w:r>
      <w:r w:rsidR="00442EB0">
        <w:t>en pædagogiske og didaktiske optik</w:t>
      </w:r>
      <w:r w:rsidR="003963F4">
        <w:t xml:space="preserve"> </w:t>
      </w:r>
      <w:r w:rsidR="00023E32">
        <w:t xml:space="preserve">være en overvejelse værd at bruge </w:t>
      </w:r>
      <w:r w:rsidR="00442EB0">
        <w:t xml:space="preserve">Wolfgang </w:t>
      </w:r>
      <w:proofErr w:type="spellStart"/>
      <w:r w:rsidR="00442EB0">
        <w:t>Klafkis</w:t>
      </w:r>
      <w:proofErr w:type="spellEnd"/>
      <w:r w:rsidR="00023E32">
        <w:t xml:space="preserve"> </w:t>
      </w:r>
      <w:r w:rsidR="00023E32" w:rsidRPr="00F05242">
        <w:rPr>
          <w:szCs w:val="24"/>
        </w:rPr>
        <w:t xml:space="preserve">epoketypiske nøgleproblemer </w:t>
      </w:r>
      <w:r w:rsidR="00525854" w:rsidRPr="00F05242">
        <w:rPr>
          <w:szCs w:val="24"/>
        </w:rPr>
        <w:t>som</w:t>
      </w:r>
      <w:r w:rsidR="00023E32" w:rsidRPr="00F05242">
        <w:rPr>
          <w:szCs w:val="24"/>
        </w:rPr>
        <w:t xml:space="preserve"> et af kriterierne fo</w:t>
      </w:r>
      <w:r w:rsidR="00F05242" w:rsidRPr="00F05242">
        <w:rPr>
          <w:szCs w:val="24"/>
        </w:rPr>
        <w:t xml:space="preserve">r udvælgelse af stof </w:t>
      </w:r>
      <w:r w:rsidR="00023E32" w:rsidRPr="00F05242">
        <w:rPr>
          <w:szCs w:val="24"/>
        </w:rPr>
        <w:t>til historieundervisningen</w:t>
      </w:r>
      <w:r w:rsidR="00F05242" w:rsidRPr="00F05242">
        <w:rPr>
          <w:szCs w:val="24"/>
        </w:rPr>
        <w:t xml:space="preserve">. </w:t>
      </w:r>
      <w:r w:rsidR="00F05242">
        <w:rPr>
          <w:szCs w:val="24"/>
        </w:rPr>
        <w:t>Således fokuserer et</w:t>
      </w:r>
      <w:r w:rsidR="00F05242" w:rsidRPr="00F05242">
        <w:rPr>
          <w:szCs w:val="24"/>
        </w:rPr>
        <w:t xml:space="preserve"> nøgleproblem</w:t>
      </w:r>
      <w:r w:rsidR="00F05242">
        <w:rPr>
          <w:szCs w:val="24"/>
        </w:rPr>
        <w:t xml:space="preserve"> </w:t>
      </w:r>
      <w:r w:rsidR="00F05242" w:rsidRPr="00F05242">
        <w:rPr>
          <w:szCs w:val="24"/>
        </w:rPr>
        <w:t xml:space="preserve">på </w:t>
      </w:r>
      <w:r w:rsidR="00F05242">
        <w:rPr>
          <w:szCs w:val="24"/>
        </w:rPr>
        <w:t>s</w:t>
      </w:r>
      <w:r w:rsidR="00F05242" w:rsidRPr="00F05242">
        <w:rPr>
          <w:szCs w:val="24"/>
        </w:rPr>
        <w:t>pændingsfeltet mellem individuel lykke og mellemmenneskeligt ansvar</w:t>
      </w:r>
      <w:r w:rsidR="00914C06">
        <w:rPr>
          <w:szCs w:val="24"/>
        </w:rPr>
        <w:t>. D</w:t>
      </w:r>
      <w:r w:rsidR="00F05242">
        <w:rPr>
          <w:szCs w:val="24"/>
        </w:rPr>
        <w:t xml:space="preserve">et kan </w:t>
      </w:r>
      <w:r w:rsidR="00914C06">
        <w:rPr>
          <w:szCs w:val="24"/>
        </w:rPr>
        <w:t>alene indhold</w:t>
      </w:r>
      <w:r w:rsidR="00F05242">
        <w:rPr>
          <w:szCs w:val="24"/>
        </w:rPr>
        <w:t xml:space="preserve"> til flere nationalstatsoverskridende historiske emner/temaer.</w:t>
      </w:r>
      <w:r w:rsidR="00914C06">
        <w:rPr>
          <w:szCs w:val="24"/>
        </w:rPr>
        <w:t xml:space="preserve"> Det samme kan de tre problemkomplekser, som Peter Kemp – bl.a. inspireret af </w:t>
      </w:r>
      <w:proofErr w:type="spellStart"/>
      <w:r w:rsidR="00914C06">
        <w:rPr>
          <w:szCs w:val="24"/>
        </w:rPr>
        <w:t>Klafki</w:t>
      </w:r>
      <w:proofErr w:type="spellEnd"/>
      <w:r w:rsidR="00914C06">
        <w:rPr>
          <w:szCs w:val="24"/>
        </w:rPr>
        <w:t xml:space="preserve"> – udfolder i sin bog </w:t>
      </w:r>
      <w:r w:rsidR="00914C06">
        <w:rPr>
          <w:i/>
          <w:szCs w:val="24"/>
        </w:rPr>
        <w:t xml:space="preserve">Verdensborgeren som pædagogisk ideal </w:t>
      </w:r>
      <w:r w:rsidR="00914C06">
        <w:rPr>
          <w:szCs w:val="24"/>
        </w:rPr>
        <w:t>(Kemp 2005):</w:t>
      </w:r>
    </w:p>
    <w:p w:rsidR="00914C06" w:rsidRPr="00135DE9" w:rsidRDefault="00914C06" w:rsidP="00135DE9">
      <w:pPr>
        <w:pStyle w:val="Listeafsnit"/>
        <w:numPr>
          <w:ilvl w:val="0"/>
          <w:numId w:val="2"/>
        </w:numPr>
        <w:rPr>
          <w:szCs w:val="24"/>
        </w:rPr>
      </w:pPr>
      <w:r w:rsidRPr="00135DE9">
        <w:rPr>
          <w:szCs w:val="24"/>
        </w:rPr>
        <w:t>Finansiel globalisering vs. demokratisk kontrol</w:t>
      </w:r>
    </w:p>
    <w:p w:rsidR="00B17A0D" w:rsidRPr="00135DE9" w:rsidRDefault="00B17A0D" w:rsidP="00135DE9">
      <w:pPr>
        <w:pStyle w:val="Listeafsnit"/>
        <w:numPr>
          <w:ilvl w:val="0"/>
          <w:numId w:val="2"/>
        </w:numPr>
        <w:rPr>
          <w:szCs w:val="24"/>
        </w:rPr>
      </w:pPr>
      <w:r w:rsidRPr="00135DE9">
        <w:rPr>
          <w:szCs w:val="24"/>
        </w:rPr>
        <w:t>Kulturel/national bevidsthed vs. globalt ansvar</w:t>
      </w:r>
    </w:p>
    <w:p w:rsidR="00B62C08" w:rsidRPr="00135DE9" w:rsidRDefault="00B17A0D" w:rsidP="00135DE9">
      <w:pPr>
        <w:pStyle w:val="Listeafsnit"/>
        <w:numPr>
          <w:ilvl w:val="0"/>
          <w:numId w:val="2"/>
        </w:numPr>
        <w:rPr>
          <w:szCs w:val="24"/>
        </w:rPr>
      </w:pPr>
      <w:r w:rsidRPr="00135DE9">
        <w:rPr>
          <w:szCs w:val="24"/>
        </w:rPr>
        <w:t>Truslen mod ”bæredygtig udvikling af ressourceforbruget” (Kemp 2005: 20).</w:t>
      </w:r>
    </w:p>
    <w:p w:rsidR="00C46B11" w:rsidRDefault="00B62C08" w:rsidP="00B62C08">
      <w:pPr>
        <w:ind w:firstLine="1304"/>
        <w:rPr>
          <w:szCs w:val="24"/>
        </w:rPr>
      </w:pPr>
      <w:r>
        <w:rPr>
          <w:szCs w:val="24"/>
        </w:rPr>
        <w:t xml:space="preserve">Det er 25 år siden, at </w:t>
      </w:r>
      <w:proofErr w:type="spellStart"/>
      <w:r>
        <w:rPr>
          <w:szCs w:val="24"/>
        </w:rPr>
        <w:t>McNeill</w:t>
      </w:r>
      <w:proofErr w:type="spellEnd"/>
      <w:r>
        <w:rPr>
          <w:szCs w:val="24"/>
        </w:rPr>
        <w:t xml:space="preserve"> lancerede begrebet økumenisk verdenshistorie – og siden har globaliseringen på godt og ondt fået stadig </w:t>
      </w:r>
      <w:r w:rsidR="003963F4">
        <w:rPr>
          <w:szCs w:val="24"/>
        </w:rPr>
        <w:t>mere fylde</w:t>
      </w:r>
      <w:r>
        <w:rPr>
          <w:szCs w:val="24"/>
        </w:rPr>
        <w:t xml:space="preserve"> på flere og flere områder. Men tilsyneladende er den politiske opfattelse af historieundervisningen form og indhold præget af traditioner. I 2006 nedsatte undervisningsministeriet </w:t>
      </w:r>
      <w:r w:rsidR="00C46B11">
        <w:rPr>
          <w:szCs w:val="24"/>
        </w:rPr>
        <w:t>et udvalg til styrkelse af historie i folkeskolen. En af udvalgets 16 anbefalinger var netop at vægte det gl</w:t>
      </w:r>
      <w:r>
        <w:rPr>
          <w:szCs w:val="24"/>
        </w:rPr>
        <w:t>o</w:t>
      </w:r>
      <w:r w:rsidR="00C46B11">
        <w:rPr>
          <w:szCs w:val="24"/>
        </w:rPr>
        <w:t xml:space="preserve">bale og kulturmøder højere i faget: </w:t>
      </w:r>
    </w:p>
    <w:p w:rsidR="00D15D76" w:rsidRDefault="00D15D76" w:rsidP="00D15D76">
      <w:pPr>
        <w:autoSpaceDE w:val="0"/>
        <w:autoSpaceDN w:val="0"/>
        <w:adjustRightInd w:val="0"/>
        <w:ind w:left="1304"/>
        <w:rPr>
          <w:rFonts w:cs="Times New Roman"/>
          <w:szCs w:val="24"/>
        </w:rPr>
      </w:pPr>
    </w:p>
    <w:p w:rsidR="00C46B11" w:rsidRPr="00C46B11" w:rsidRDefault="00D15D76" w:rsidP="00D15D76">
      <w:pPr>
        <w:autoSpaceDE w:val="0"/>
        <w:autoSpaceDN w:val="0"/>
        <w:adjustRightInd w:val="0"/>
        <w:ind w:left="1304"/>
        <w:rPr>
          <w:rFonts w:cs="Times New Roman"/>
          <w:szCs w:val="24"/>
        </w:rPr>
      </w:pPr>
      <w:r>
        <w:rPr>
          <w:rFonts w:cs="Times New Roman"/>
          <w:szCs w:val="24"/>
        </w:rPr>
        <w:t>”</w:t>
      </w:r>
      <w:r w:rsidR="00C46B11" w:rsidRPr="00C46B11">
        <w:rPr>
          <w:rFonts w:cs="Times New Roman"/>
          <w:szCs w:val="24"/>
        </w:rPr>
        <w:t>Udvalget […] mener dog, at kulturmøder, dvs. sammenhænge mellem nationale og globale aspekter af historien kan vægtes mere, og at også de yngste elever bør præsenteres for historiske begivenheder, som geografisk ligger fjernt fra deres egen hverdag</w:t>
      </w:r>
      <w:r>
        <w:rPr>
          <w:rFonts w:cs="Times New Roman"/>
          <w:szCs w:val="24"/>
        </w:rPr>
        <w:t>” (Rapport fra udvalget til styrkelse af historie i folkeskolen 2006: 10)</w:t>
      </w:r>
      <w:r w:rsidR="00C46B11" w:rsidRPr="00C46B11">
        <w:rPr>
          <w:rFonts w:cs="Times New Roman"/>
          <w:szCs w:val="24"/>
        </w:rPr>
        <w:t>.</w:t>
      </w:r>
    </w:p>
    <w:p w:rsidR="00D15D76" w:rsidRDefault="00D15D76" w:rsidP="00D15D76">
      <w:pPr>
        <w:rPr>
          <w:rFonts w:cs="Times New Roman"/>
          <w:szCs w:val="24"/>
        </w:rPr>
      </w:pPr>
    </w:p>
    <w:p w:rsidR="00367C99" w:rsidRDefault="003963F4" w:rsidP="00D15D76">
      <w:pPr>
        <w:rPr>
          <w:rFonts w:cs="Times New Roman"/>
          <w:szCs w:val="24"/>
        </w:rPr>
      </w:pPr>
      <w:r>
        <w:rPr>
          <w:rFonts w:cs="Times New Roman"/>
          <w:szCs w:val="24"/>
        </w:rPr>
        <w:t>Rapporten fungerede</w:t>
      </w:r>
      <w:r w:rsidR="00D15D76">
        <w:rPr>
          <w:rFonts w:cs="Times New Roman"/>
          <w:szCs w:val="24"/>
        </w:rPr>
        <w:t xml:space="preserve"> et grundlag for skrivegruppen, der udarbejdede udkastet til læreplanen, der nu har betegnelsen Fælles Mål 2009. Daværende undervisningsminister Bertel Haarder (f. 1944) var tilsyneladende tilfreds med udkastet til fagformål. Men da det blev forelagt uddannelsesudvalget, fik Dansk Folkeparti tilføjet en sætning til i stk. 1: ”Undervisningen skal gøre eleverne fortrolige med dansk kultur og historie, jf. folkeskolelovens formålsbestemmelse”. </w:t>
      </w:r>
      <w:r w:rsidR="00367C99">
        <w:rPr>
          <w:rFonts w:cs="Times New Roman"/>
          <w:szCs w:val="24"/>
        </w:rPr>
        <w:t xml:space="preserve">Selv om der senere i fagformålet tales om ”andre kulturer”, blev det dermed </w:t>
      </w:r>
      <w:r w:rsidR="00D15D76">
        <w:rPr>
          <w:rFonts w:cs="Times New Roman"/>
          <w:szCs w:val="24"/>
        </w:rPr>
        <w:t xml:space="preserve">fastslået, hvor stoffet </w:t>
      </w:r>
      <w:r w:rsidR="00367C99">
        <w:rPr>
          <w:rFonts w:cs="Times New Roman"/>
          <w:szCs w:val="24"/>
        </w:rPr>
        <w:t xml:space="preserve">hovedsageligt </w:t>
      </w:r>
      <w:r w:rsidR="00D15D76">
        <w:rPr>
          <w:rFonts w:cs="Times New Roman"/>
          <w:szCs w:val="24"/>
        </w:rPr>
        <w:t xml:space="preserve">skulle hentes fra. </w:t>
      </w:r>
      <w:r w:rsidR="00367C99">
        <w:rPr>
          <w:rFonts w:cs="Times New Roman"/>
          <w:szCs w:val="24"/>
        </w:rPr>
        <w:t xml:space="preserve">Så hvad </w:t>
      </w:r>
      <w:proofErr w:type="spellStart"/>
      <w:r w:rsidR="00367C99">
        <w:rPr>
          <w:rFonts w:cs="Times New Roman"/>
          <w:szCs w:val="24"/>
        </w:rPr>
        <w:t>McNeill</w:t>
      </w:r>
      <w:proofErr w:type="spellEnd"/>
      <w:r w:rsidR="00367C99">
        <w:rPr>
          <w:rFonts w:cs="Times New Roman"/>
          <w:szCs w:val="24"/>
        </w:rPr>
        <w:t xml:space="preserve"> betegnede som </w:t>
      </w:r>
      <w:proofErr w:type="spellStart"/>
      <w:r w:rsidR="00367C99">
        <w:rPr>
          <w:rFonts w:cs="Times New Roman"/>
          <w:szCs w:val="24"/>
        </w:rPr>
        <w:t>mythistory</w:t>
      </w:r>
      <w:proofErr w:type="spellEnd"/>
      <w:r w:rsidR="00367C99">
        <w:rPr>
          <w:rFonts w:cs="Times New Roman"/>
          <w:szCs w:val="24"/>
        </w:rPr>
        <w:t xml:space="preserve"> lever og har det godt.</w:t>
      </w:r>
    </w:p>
    <w:p w:rsidR="008F3DFD" w:rsidRDefault="00EB2FF1" w:rsidP="00D15D76">
      <w:pPr>
        <w:rPr>
          <w:rFonts w:cs="Times New Roman"/>
          <w:szCs w:val="24"/>
        </w:rPr>
      </w:pPr>
      <w:r>
        <w:rPr>
          <w:rFonts w:cs="Times New Roman"/>
          <w:szCs w:val="24"/>
        </w:rPr>
        <w:tab/>
        <w:t>Skolebogskommissionen fra 1930’erne anbefalede som nævnt også, at eleverne lærte at iagttage, beskrive og drage slutninger ud fra historisk materiale. Selv om de seneste læreplaner har peget på, at eleverne skal tilegne sig kildekritiske kompetencer, og prøven i faget tager afsæt i kilder, er der få nyere læremidler</w:t>
      </w:r>
      <w:r w:rsidR="003963F4">
        <w:rPr>
          <w:rFonts w:cs="Times New Roman"/>
          <w:szCs w:val="24"/>
        </w:rPr>
        <w:t>, s</w:t>
      </w:r>
      <w:r w:rsidR="009E482F">
        <w:rPr>
          <w:rFonts w:cs="Times New Roman"/>
          <w:szCs w:val="24"/>
        </w:rPr>
        <w:t>om</w:t>
      </w:r>
      <w:r>
        <w:rPr>
          <w:rFonts w:cs="Times New Roman"/>
          <w:szCs w:val="24"/>
        </w:rPr>
        <w:t xml:space="preserve"> inddrager det. </w:t>
      </w:r>
      <w:r w:rsidR="009E482F">
        <w:rPr>
          <w:rFonts w:cs="Times New Roman"/>
          <w:szCs w:val="24"/>
        </w:rPr>
        <w:t>Her adskiller danske læremidler til historie sig markant fra de britiske, der søger at styrke elevernes færdigheder i ”</w:t>
      </w:r>
      <w:proofErr w:type="spellStart"/>
      <w:r w:rsidR="009E482F">
        <w:rPr>
          <w:rFonts w:cs="Times New Roman"/>
          <w:szCs w:val="24"/>
        </w:rPr>
        <w:t>thinking</w:t>
      </w:r>
      <w:proofErr w:type="spellEnd"/>
      <w:r w:rsidR="009E482F">
        <w:rPr>
          <w:rFonts w:cs="Times New Roman"/>
          <w:szCs w:val="24"/>
        </w:rPr>
        <w:t xml:space="preserve"> </w:t>
      </w:r>
      <w:proofErr w:type="spellStart"/>
      <w:r w:rsidR="009E482F">
        <w:rPr>
          <w:rFonts w:cs="Times New Roman"/>
          <w:szCs w:val="24"/>
        </w:rPr>
        <w:t>history</w:t>
      </w:r>
      <w:proofErr w:type="spellEnd"/>
      <w:r w:rsidR="009E482F">
        <w:rPr>
          <w:rFonts w:cs="Times New Roman"/>
          <w:szCs w:val="24"/>
        </w:rPr>
        <w:t xml:space="preserve">” ved bl.a. at inddrage pædagogisk bearbejdede kilder og med afsæt i problemstillinger lade eleverne skabe historie. </w:t>
      </w:r>
      <w:r>
        <w:rPr>
          <w:rFonts w:cs="Times New Roman"/>
          <w:szCs w:val="24"/>
        </w:rPr>
        <w:t xml:space="preserve">Teksten i de fleste grundbøger, der er udgivet i de sidste par årtier, giver </w:t>
      </w:r>
      <w:r w:rsidR="003963F4">
        <w:rPr>
          <w:rFonts w:cs="Times New Roman"/>
          <w:szCs w:val="24"/>
        </w:rPr>
        <w:t xml:space="preserve">– principielt på samme måde som læremidlerne fra førte halvdel af 1900-tallet - </w:t>
      </w:r>
      <w:r>
        <w:rPr>
          <w:rFonts w:cs="Times New Roman"/>
          <w:szCs w:val="24"/>
        </w:rPr>
        <w:t xml:space="preserve">entydig og lukket fremstilling. Det er sjældent, at </w:t>
      </w:r>
      <w:r w:rsidR="008F3DFD">
        <w:rPr>
          <w:rFonts w:cs="Times New Roman"/>
          <w:szCs w:val="24"/>
        </w:rPr>
        <w:t xml:space="preserve">læremidlet præsenterer forskellige forklaringer – eller i det hele taget </w:t>
      </w:r>
      <w:r w:rsidR="003963F4">
        <w:rPr>
          <w:rFonts w:cs="Times New Roman"/>
          <w:szCs w:val="24"/>
        </w:rPr>
        <w:t>forklarer</w:t>
      </w:r>
      <w:r w:rsidR="008F3DFD">
        <w:rPr>
          <w:rFonts w:cs="Times New Roman"/>
          <w:szCs w:val="24"/>
        </w:rPr>
        <w:t xml:space="preserve">, at fremstillingen er et resultat af tolkninger og lærebogsforfatterens valg. De ukritiske elever må kan </w:t>
      </w:r>
      <w:r w:rsidR="008F3DFD">
        <w:rPr>
          <w:rFonts w:cs="Times New Roman"/>
          <w:szCs w:val="24"/>
        </w:rPr>
        <w:lastRenderedPageBreak/>
        <w:t xml:space="preserve">således få den opfattelse, at læremidlet fortæller den endegyldige sandhed om fortiden, dvs. at den levede og den fortalte historie er identiske. Og det er en mytekonstruktion, der </w:t>
      </w:r>
      <w:r w:rsidR="00EF2DA7">
        <w:rPr>
          <w:rFonts w:cs="Times New Roman"/>
          <w:szCs w:val="24"/>
        </w:rPr>
        <w:t>vil noget.</w:t>
      </w:r>
    </w:p>
    <w:p w:rsidR="00E34B74" w:rsidRDefault="00EF2DA7" w:rsidP="009E482F">
      <w:pPr>
        <w:ind w:firstLine="1304"/>
        <w:rPr>
          <w:rFonts w:cs="Times New Roman"/>
          <w:szCs w:val="24"/>
        </w:rPr>
      </w:pPr>
      <w:r>
        <w:rPr>
          <w:rFonts w:cs="Times New Roman"/>
          <w:szCs w:val="24"/>
        </w:rPr>
        <w:t>Så galt g</w:t>
      </w:r>
      <w:r w:rsidR="0055706B">
        <w:rPr>
          <w:rFonts w:cs="Times New Roman"/>
          <w:szCs w:val="24"/>
        </w:rPr>
        <w:t xml:space="preserve">år </w:t>
      </w:r>
      <w:r>
        <w:rPr>
          <w:rFonts w:cs="Times New Roman"/>
          <w:szCs w:val="24"/>
        </w:rPr>
        <w:t xml:space="preserve">det </w:t>
      </w:r>
      <w:r w:rsidR="009E482F">
        <w:rPr>
          <w:rFonts w:cs="Times New Roman"/>
          <w:szCs w:val="24"/>
        </w:rPr>
        <w:t xml:space="preserve">naturligvis </w:t>
      </w:r>
      <w:r w:rsidR="0055706B">
        <w:rPr>
          <w:rFonts w:cs="Times New Roman"/>
          <w:szCs w:val="24"/>
        </w:rPr>
        <w:t>ikke, hvis historielæreren fra eleverne i 3. klasse, hvor faget er på skemaet, lægger op til at opøve elevernes kritiske sans ved at de forholder sig til læremidlernes – herunder lærerens egen – fremstilling af forhold i fortiden. Det kan bl.a. ske ved at lade eleverne diskutere forskellige forklaringer på et hændelsesforløb</w:t>
      </w:r>
      <w:r w:rsidR="00E34B74">
        <w:rPr>
          <w:rFonts w:cs="Times New Roman"/>
          <w:szCs w:val="24"/>
        </w:rPr>
        <w:t xml:space="preserve"> og lade eleverne drage slutninger ud fra kilder og spor, jf. trinmål i Fælles Mål 2009</w:t>
      </w:r>
      <w:r w:rsidR="0055706B">
        <w:rPr>
          <w:rFonts w:cs="Times New Roman"/>
          <w:szCs w:val="24"/>
        </w:rPr>
        <w:t xml:space="preserve">. </w:t>
      </w:r>
      <w:r w:rsidR="00A35A63">
        <w:rPr>
          <w:rFonts w:cs="Times New Roman"/>
          <w:szCs w:val="24"/>
        </w:rPr>
        <w:t>I udskolingen kan eleverne sammenligne fremstillingen af e</w:t>
      </w:r>
      <w:r w:rsidR="00E34B74">
        <w:rPr>
          <w:rFonts w:cs="Times New Roman"/>
          <w:szCs w:val="24"/>
        </w:rPr>
        <w:t>n</w:t>
      </w:r>
      <w:r w:rsidR="00A35A63">
        <w:rPr>
          <w:rFonts w:cs="Times New Roman"/>
          <w:szCs w:val="24"/>
        </w:rPr>
        <w:t xml:space="preserve"> markant begivenhed i en ældre historiebog med deres egen</w:t>
      </w:r>
      <w:r w:rsidR="00E34B74">
        <w:rPr>
          <w:rFonts w:cs="Times New Roman"/>
          <w:szCs w:val="24"/>
        </w:rPr>
        <w:t>. Således vil tyskerne, modstandsbevægelsen, regeringen og andre aktører være fremstillet helt forskelligt i en historiebog fra 1950’erne og et nyere læremiddel i faget.</w:t>
      </w:r>
    </w:p>
    <w:p w:rsidR="00367C99" w:rsidRDefault="00451171" w:rsidP="00C22301">
      <w:pPr>
        <w:ind w:firstLine="1304"/>
        <w:rPr>
          <w:rFonts w:cs="Times New Roman"/>
          <w:szCs w:val="24"/>
        </w:rPr>
      </w:pPr>
      <w:r>
        <w:rPr>
          <w:rFonts w:cs="Times New Roman"/>
          <w:szCs w:val="24"/>
        </w:rPr>
        <w:t>E</w:t>
      </w:r>
      <w:r w:rsidR="00E34B74">
        <w:rPr>
          <w:rFonts w:cs="Times New Roman"/>
          <w:szCs w:val="24"/>
        </w:rPr>
        <w:t>levernes og lærerens drøftelse af mu</w:t>
      </w:r>
      <w:r>
        <w:rPr>
          <w:rFonts w:cs="Times New Roman"/>
          <w:szCs w:val="24"/>
        </w:rPr>
        <w:t xml:space="preserve">lige forklaringer på forskellene </w:t>
      </w:r>
      <w:r w:rsidR="00EF2DA7">
        <w:rPr>
          <w:rFonts w:cs="Times New Roman"/>
          <w:szCs w:val="24"/>
        </w:rPr>
        <w:t xml:space="preserve">kan styrke elevernes bevidsthed om forskelle på </w:t>
      </w:r>
      <w:r>
        <w:rPr>
          <w:rFonts w:cs="Times New Roman"/>
          <w:szCs w:val="24"/>
        </w:rPr>
        <w:t>den levede og den fortalte historie</w:t>
      </w:r>
      <w:r w:rsidR="00EF2DA7">
        <w:rPr>
          <w:rFonts w:cs="Times New Roman"/>
          <w:szCs w:val="24"/>
        </w:rPr>
        <w:t xml:space="preserve"> – og konsekvenserne heraf. Bl.a. a</w:t>
      </w:r>
      <w:r>
        <w:rPr>
          <w:rFonts w:cs="Times New Roman"/>
          <w:szCs w:val="24"/>
        </w:rPr>
        <w:t xml:space="preserve">t </w:t>
      </w:r>
      <w:r w:rsidR="00C22301">
        <w:rPr>
          <w:rFonts w:cs="Times New Roman"/>
          <w:szCs w:val="24"/>
        </w:rPr>
        <w:t xml:space="preserve">den fortalte historie eller historisk </w:t>
      </w:r>
      <w:r>
        <w:rPr>
          <w:rFonts w:cs="Times New Roman"/>
          <w:szCs w:val="24"/>
        </w:rPr>
        <w:t xml:space="preserve">viden er situeret, eller m.a.o. påvirket af fortidstolkning, nutidsforståelse og fremtidsforventning. </w:t>
      </w:r>
      <w:r w:rsidR="00C22301">
        <w:rPr>
          <w:rFonts w:cs="Times New Roman"/>
          <w:szCs w:val="24"/>
        </w:rPr>
        <w:t>At aktører, der har indflydelse på konstruktionen af fortællingen om fortiden kan have andre interesser end at gøre beretningen så underbygget som muligt, fx at fortællingen får karakter af at være en myte med et bestemt erindringspolitisk sigte. At eleverne bliver bevidste om, at mange fortællinger om fortiden befinder sig i e</w:t>
      </w:r>
      <w:r w:rsidR="00E34B74">
        <w:rPr>
          <w:rFonts w:cs="Times New Roman"/>
          <w:szCs w:val="24"/>
        </w:rPr>
        <w:t xml:space="preserve">n gråzone mellem myter – eller mytiske elementer og det, der aktuelt anses for at være troværdige historie. </w:t>
      </w:r>
    </w:p>
    <w:p w:rsidR="00621BD7" w:rsidRDefault="00914C06" w:rsidP="00367C99">
      <w:r w:rsidRPr="00C46B11">
        <w:rPr>
          <w:rFonts w:cs="Times New Roman"/>
          <w:szCs w:val="24"/>
        </w:rPr>
        <w:t xml:space="preserve"> </w:t>
      </w:r>
    </w:p>
    <w:p w:rsidR="00621BD7" w:rsidRPr="00C22301" w:rsidRDefault="00621BD7">
      <w:pPr>
        <w:rPr>
          <w:b/>
          <w:sz w:val="32"/>
          <w:szCs w:val="32"/>
        </w:rPr>
      </w:pPr>
      <w:r w:rsidRPr="00C22301">
        <w:rPr>
          <w:b/>
          <w:sz w:val="32"/>
          <w:szCs w:val="32"/>
        </w:rPr>
        <w:t>Litteratur</w:t>
      </w:r>
    </w:p>
    <w:p w:rsidR="00EF2DA7" w:rsidRDefault="00EF2DA7"/>
    <w:p w:rsidR="00562521" w:rsidRPr="00207B5E" w:rsidRDefault="00562521">
      <w:r>
        <w:t>Adriansen, Inge og Jenvold</w:t>
      </w:r>
      <w:r w:rsidR="00F47EE1">
        <w:t>,</w:t>
      </w:r>
      <w:r>
        <w:t xml:space="preserve"> Birgitte.</w:t>
      </w:r>
      <w:r w:rsidR="00F622A3">
        <w:t xml:space="preserve"> </w:t>
      </w:r>
      <w:r w:rsidR="00F47EE1">
        <w:t>”</w:t>
      </w:r>
      <w:r w:rsidR="00F622A3" w:rsidRPr="00F47EE1">
        <w:t>Danske myter – fra dronning Thyre til krigen i 1864</w:t>
      </w:r>
      <w:r w:rsidR="00F47EE1">
        <w:t>”</w:t>
      </w:r>
      <w:r w:rsidR="00F622A3">
        <w:rPr>
          <w:i/>
        </w:rPr>
        <w:t xml:space="preserve">. </w:t>
      </w:r>
      <w:r w:rsidR="00F622A3" w:rsidRPr="00207B5E">
        <w:rPr>
          <w:i/>
        </w:rPr>
        <w:t xml:space="preserve">Fortid </w:t>
      </w:r>
      <w:r w:rsidR="00F47EE1" w:rsidRPr="00207B5E">
        <w:rPr>
          <w:i/>
        </w:rPr>
        <w:t>&amp; N</w:t>
      </w:r>
      <w:r w:rsidR="00F622A3" w:rsidRPr="00207B5E">
        <w:rPr>
          <w:i/>
        </w:rPr>
        <w:t>utid</w:t>
      </w:r>
      <w:r w:rsidR="00F47EE1" w:rsidRPr="00207B5E">
        <w:t>,</w:t>
      </w:r>
      <w:r w:rsidR="00F622A3" w:rsidRPr="00207B5E">
        <w:t xml:space="preserve"> marts 1998</w:t>
      </w:r>
      <w:r w:rsidRPr="00207B5E">
        <w:t xml:space="preserve"> </w:t>
      </w:r>
    </w:p>
    <w:p w:rsidR="00DC48AD" w:rsidRPr="00DC48AD" w:rsidRDefault="00DC48AD">
      <w:pPr>
        <w:rPr>
          <w:i/>
        </w:rPr>
      </w:pPr>
      <w:r>
        <w:t xml:space="preserve">Adriansen, Inge: ”Om myters </w:t>
      </w:r>
      <w:proofErr w:type="spellStart"/>
      <w:r>
        <w:t>sejlivethed</w:t>
      </w:r>
      <w:proofErr w:type="spellEnd"/>
      <w:r>
        <w:t xml:space="preserve">”. Bisgaard, Lars (red.). </w:t>
      </w:r>
      <w:r>
        <w:rPr>
          <w:i/>
        </w:rPr>
        <w:t>Fynske myter sagn, og sandheder</w:t>
      </w:r>
      <w:r>
        <w:t>, Syddansk Universitetsforlag, 2005</w:t>
      </w:r>
    </w:p>
    <w:p w:rsidR="00865437" w:rsidRPr="005B1BE9" w:rsidRDefault="00865437">
      <w:r w:rsidRPr="00865437">
        <w:rPr>
          <w:lang w:val="en-US"/>
        </w:rPr>
        <w:t>Anderson, Benedict</w:t>
      </w:r>
      <w:r w:rsidR="00952601">
        <w:rPr>
          <w:lang w:val="en-US"/>
        </w:rPr>
        <w:t>.</w:t>
      </w:r>
      <w:r w:rsidRPr="00865437">
        <w:rPr>
          <w:lang w:val="en-US"/>
        </w:rPr>
        <w:t xml:space="preserve"> </w:t>
      </w:r>
      <w:proofErr w:type="gramStart"/>
      <w:r w:rsidRPr="00865437">
        <w:rPr>
          <w:i/>
          <w:lang w:val="en-US"/>
        </w:rPr>
        <w:t>Imagined Communities – reflections on the origin and spread of nationalism</w:t>
      </w:r>
      <w:r w:rsidR="00C95180">
        <w:rPr>
          <w:lang w:val="en-US"/>
        </w:rPr>
        <w:t>.</w:t>
      </w:r>
      <w:proofErr w:type="gramEnd"/>
      <w:r>
        <w:rPr>
          <w:lang w:val="en-US"/>
        </w:rPr>
        <w:t xml:space="preserve"> </w:t>
      </w:r>
      <w:r w:rsidRPr="005B1BE9">
        <w:t>London</w:t>
      </w:r>
      <w:r w:rsidR="00C95180" w:rsidRPr="005B1BE9">
        <w:t>:</w:t>
      </w:r>
      <w:r w:rsidRPr="005B1BE9">
        <w:t xml:space="preserve"> Verso</w:t>
      </w:r>
      <w:r w:rsidR="00F47EE1" w:rsidRPr="005B1BE9">
        <w:t xml:space="preserve"> 1983/2003</w:t>
      </w:r>
    </w:p>
    <w:p w:rsidR="00F96528" w:rsidRPr="005B1BE9" w:rsidRDefault="00F96528">
      <w:r w:rsidRPr="000E2D89">
        <w:t>Bak, Sofie Lene</w:t>
      </w:r>
      <w:r w:rsidR="00F47EE1" w:rsidRPr="000E2D89">
        <w:t>.</w:t>
      </w:r>
      <w:r w:rsidRPr="000E2D89">
        <w:t xml:space="preserve"> </w:t>
      </w:r>
      <w:r w:rsidRPr="000E2D89">
        <w:rPr>
          <w:i/>
        </w:rPr>
        <w:t>Dansk antisemitisme 1930-1945</w:t>
      </w:r>
      <w:r w:rsidR="00F47EE1" w:rsidRPr="000E2D89">
        <w:rPr>
          <w:i/>
        </w:rPr>
        <w:t>.</w:t>
      </w:r>
      <w:r w:rsidR="00F47EE1" w:rsidRPr="000E2D89">
        <w:t xml:space="preserve"> </w:t>
      </w:r>
      <w:r w:rsidR="00F47EE1" w:rsidRPr="005B1BE9">
        <w:t>Danmark:</w:t>
      </w:r>
      <w:r w:rsidRPr="005B1BE9">
        <w:t xml:space="preserve"> Aschehoug</w:t>
      </w:r>
      <w:r w:rsidR="00F47EE1" w:rsidRPr="005B1BE9">
        <w:t xml:space="preserve"> 2004</w:t>
      </w:r>
    </w:p>
    <w:p w:rsidR="0020432A" w:rsidRDefault="0020432A">
      <w:r w:rsidRPr="000E2D89">
        <w:t xml:space="preserve">Bennike, V. </w:t>
      </w:r>
      <w:r w:rsidR="00952601" w:rsidRPr="000E2D89">
        <w:t>”</w:t>
      </w:r>
      <w:r w:rsidRPr="000E2D89">
        <w:t xml:space="preserve">Jernbanesabotage i </w:t>
      </w:r>
      <w:r w:rsidRPr="00952601">
        <w:t>Jylland</w:t>
      </w:r>
      <w:r w:rsidR="00952601">
        <w:t>”.</w:t>
      </w:r>
      <w:r>
        <w:t xml:space="preserve"> La Cour, Vilhelm (red.) Danmark under Besættelsen. København: Westerman, 1946</w:t>
      </w:r>
    </w:p>
    <w:p w:rsidR="00367C99" w:rsidRPr="00367C99" w:rsidRDefault="00367C99">
      <w:r>
        <w:t xml:space="preserve">Bryld, Claus og </w:t>
      </w:r>
      <w:proofErr w:type="spellStart"/>
      <w:r>
        <w:t>Warring</w:t>
      </w:r>
      <w:proofErr w:type="spellEnd"/>
      <w:r>
        <w:t xml:space="preserve">, Annette. </w:t>
      </w:r>
      <w:r>
        <w:rPr>
          <w:i/>
        </w:rPr>
        <w:t xml:space="preserve">Besættelsestiden som kollektiv erindring: Historie- og traditionsforvaltning af krig og besættelse 1945-1997. </w:t>
      </w:r>
      <w:r>
        <w:t>Roskilde: Roskilde universitetsforlag</w:t>
      </w:r>
      <w:r w:rsidR="00F47EE1">
        <w:t>, 1998</w:t>
      </w:r>
    </w:p>
    <w:p w:rsidR="00C95180" w:rsidRPr="00C95180" w:rsidRDefault="00C95180">
      <w:r>
        <w:t xml:space="preserve">Graf, Stefan Ting &amp; Skovmand, Keld (red). </w:t>
      </w:r>
      <w:r>
        <w:rPr>
          <w:i/>
        </w:rPr>
        <w:t xml:space="preserve">Fylde og form. Wolfgang </w:t>
      </w:r>
      <w:proofErr w:type="spellStart"/>
      <w:r>
        <w:rPr>
          <w:i/>
        </w:rPr>
        <w:t>Klafki</w:t>
      </w:r>
      <w:proofErr w:type="spellEnd"/>
      <w:r>
        <w:rPr>
          <w:i/>
        </w:rPr>
        <w:t xml:space="preserve"> i teori og praksis. </w:t>
      </w:r>
      <w:r>
        <w:t>Gylling: Klim, 2004</w:t>
      </w:r>
    </w:p>
    <w:p w:rsidR="002F7EC2" w:rsidRDefault="002F7EC2">
      <w:r>
        <w:t xml:space="preserve">Helms, Nik. M. </w:t>
      </w:r>
      <w:r>
        <w:rPr>
          <w:i/>
        </w:rPr>
        <w:t xml:space="preserve">Danmarkshistorie fortalt for Børn. </w:t>
      </w:r>
      <w:r>
        <w:t xml:space="preserve">København: </w:t>
      </w:r>
      <w:proofErr w:type="spellStart"/>
      <w:r>
        <w:t>Gyldendalske</w:t>
      </w:r>
      <w:proofErr w:type="spellEnd"/>
      <w:r>
        <w:t xml:space="preserve"> Boghandel – Nordisk Forlag, 1940</w:t>
      </w:r>
    </w:p>
    <w:p w:rsidR="00EF2DA7" w:rsidRPr="00EF2DA7" w:rsidRDefault="00EF2DA7">
      <w:r w:rsidRPr="002023B6">
        <w:t xml:space="preserve">Kemp, Peter. </w:t>
      </w:r>
      <w:r w:rsidRPr="002023B6">
        <w:rPr>
          <w:i/>
        </w:rPr>
        <w:t xml:space="preserve">Verdensborgeren som pædagogisk ideal. </w:t>
      </w:r>
      <w:r w:rsidRPr="00EF2DA7">
        <w:rPr>
          <w:i/>
        </w:rPr>
        <w:t xml:space="preserve">Pædagogisk filosofi for det 21. </w:t>
      </w:r>
      <w:r>
        <w:rPr>
          <w:i/>
        </w:rPr>
        <w:t>å</w:t>
      </w:r>
      <w:r w:rsidRPr="00EF2DA7">
        <w:rPr>
          <w:i/>
        </w:rPr>
        <w:t>rhundrede.</w:t>
      </w:r>
      <w:r>
        <w:rPr>
          <w:i/>
        </w:rPr>
        <w:t xml:space="preserve"> </w:t>
      </w:r>
      <w:r>
        <w:t>Gylling: Hans Reitzels Forlag, 2005</w:t>
      </w:r>
      <w:r w:rsidRPr="00EF2DA7">
        <w:rPr>
          <w:i/>
        </w:rPr>
        <w:t xml:space="preserve"> </w:t>
      </w:r>
    </w:p>
    <w:p w:rsidR="0020432A" w:rsidRPr="0020432A" w:rsidRDefault="00F622A3">
      <w:pPr>
        <w:rPr>
          <w:lang w:val="en-US"/>
        </w:rPr>
      </w:pPr>
      <w:proofErr w:type="spellStart"/>
      <w:r>
        <w:rPr>
          <w:lang w:val="en-US"/>
        </w:rPr>
        <w:t>Lowenthal</w:t>
      </w:r>
      <w:proofErr w:type="spellEnd"/>
      <w:r>
        <w:rPr>
          <w:lang w:val="en-US"/>
        </w:rPr>
        <w:t>, David.</w:t>
      </w:r>
      <w:r w:rsidR="0020432A" w:rsidRPr="0020432A">
        <w:rPr>
          <w:lang w:val="en-US"/>
        </w:rPr>
        <w:t xml:space="preserve"> </w:t>
      </w:r>
      <w:proofErr w:type="gramStart"/>
      <w:r w:rsidR="0020432A" w:rsidRPr="0020432A">
        <w:rPr>
          <w:i/>
          <w:lang w:val="en-US"/>
        </w:rPr>
        <w:t>Possessed by the Past: The Heritage Crusade and the Spoils of History.</w:t>
      </w:r>
      <w:proofErr w:type="gramEnd"/>
      <w:r w:rsidR="0020432A" w:rsidRPr="0020432A">
        <w:rPr>
          <w:i/>
          <w:lang w:val="en-US"/>
        </w:rPr>
        <w:t xml:space="preserve"> </w:t>
      </w:r>
      <w:r w:rsidR="0020432A">
        <w:rPr>
          <w:lang w:val="en-US"/>
        </w:rPr>
        <w:t>New York: The Free Press, 1996</w:t>
      </w:r>
    </w:p>
    <w:p w:rsidR="00F96528" w:rsidRDefault="00952601">
      <w:pPr>
        <w:rPr>
          <w:lang w:val="en-US"/>
        </w:rPr>
      </w:pPr>
      <w:r>
        <w:rPr>
          <w:lang w:val="en-US"/>
        </w:rPr>
        <w:t>McNeill, William H.</w:t>
      </w:r>
      <w:r w:rsidR="00F96528" w:rsidRPr="00F622A3">
        <w:rPr>
          <w:lang w:val="en-US"/>
        </w:rPr>
        <w:t xml:space="preserve"> </w:t>
      </w:r>
      <w:r>
        <w:rPr>
          <w:lang w:val="en-US"/>
        </w:rPr>
        <w:t>“</w:t>
      </w:r>
      <w:proofErr w:type="spellStart"/>
      <w:r w:rsidR="004738D1" w:rsidRPr="00952601">
        <w:rPr>
          <w:lang w:val="en-US"/>
        </w:rPr>
        <w:t>Mythistory</w:t>
      </w:r>
      <w:proofErr w:type="spellEnd"/>
      <w:r w:rsidR="004738D1" w:rsidRPr="00952601">
        <w:rPr>
          <w:lang w:val="en-US"/>
        </w:rPr>
        <w:t>, or Truth, Myth, History, and Historians</w:t>
      </w:r>
      <w:r w:rsidRPr="00952601">
        <w:rPr>
          <w:lang w:val="en-US"/>
        </w:rPr>
        <w:t>”</w:t>
      </w:r>
      <w:r>
        <w:rPr>
          <w:i/>
          <w:lang w:val="en-US"/>
        </w:rPr>
        <w:t xml:space="preserve">. </w:t>
      </w:r>
      <w:r w:rsidR="004738D1" w:rsidRPr="00952601">
        <w:rPr>
          <w:i/>
          <w:lang w:val="en-US"/>
        </w:rPr>
        <w:t>American Historical Review</w:t>
      </w:r>
      <w:r w:rsidR="004738D1">
        <w:rPr>
          <w:lang w:val="en-US"/>
        </w:rPr>
        <w:t xml:space="preserve"> </w:t>
      </w:r>
      <w:r>
        <w:rPr>
          <w:lang w:val="en-US"/>
        </w:rPr>
        <w:t>(</w:t>
      </w:r>
      <w:r w:rsidR="004738D1">
        <w:rPr>
          <w:lang w:val="en-US"/>
        </w:rPr>
        <w:t>91/1986</w:t>
      </w:r>
      <w:r>
        <w:rPr>
          <w:lang w:val="en-US"/>
        </w:rPr>
        <w:t>): 1-10</w:t>
      </w:r>
    </w:p>
    <w:p w:rsidR="00724D7D" w:rsidRPr="002023B6" w:rsidRDefault="00E225A3">
      <w:pPr>
        <w:rPr>
          <w:lang w:val="en-US"/>
        </w:rPr>
      </w:pPr>
      <w:proofErr w:type="spellStart"/>
      <w:r w:rsidRPr="00952601">
        <w:rPr>
          <w:lang w:val="en-US"/>
        </w:rPr>
        <w:t>Skov</w:t>
      </w:r>
      <w:proofErr w:type="spellEnd"/>
      <w:r w:rsidRPr="00952601">
        <w:rPr>
          <w:lang w:val="en-US"/>
        </w:rPr>
        <w:t xml:space="preserve">, </w:t>
      </w:r>
      <w:proofErr w:type="spellStart"/>
      <w:r w:rsidRPr="00952601">
        <w:rPr>
          <w:lang w:val="en-US"/>
        </w:rPr>
        <w:t>Niels</w:t>
      </w:r>
      <w:proofErr w:type="spellEnd"/>
      <w:r w:rsidRPr="00952601">
        <w:rPr>
          <w:lang w:val="en-US"/>
        </w:rPr>
        <w:t xml:space="preserve"> </w:t>
      </w:r>
      <w:proofErr w:type="spellStart"/>
      <w:r w:rsidRPr="00952601">
        <w:rPr>
          <w:lang w:val="en-US"/>
        </w:rPr>
        <w:t>Aage</w:t>
      </w:r>
      <w:proofErr w:type="spellEnd"/>
      <w:r w:rsidRPr="00952601">
        <w:rPr>
          <w:lang w:val="en-US"/>
        </w:rPr>
        <w:t xml:space="preserve">. </w:t>
      </w:r>
      <w:proofErr w:type="gramStart"/>
      <w:r w:rsidRPr="00952601">
        <w:rPr>
          <w:lang w:val="en-US"/>
        </w:rPr>
        <w:t>“The Use of Historical Myth.</w:t>
      </w:r>
      <w:proofErr w:type="gramEnd"/>
      <w:r w:rsidRPr="00952601">
        <w:rPr>
          <w:lang w:val="en-US"/>
        </w:rPr>
        <w:t xml:space="preserve"> </w:t>
      </w:r>
      <w:r w:rsidRPr="00E225A3">
        <w:rPr>
          <w:lang w:val="en-US"/>
        </w:rPr>
        <w:t>Denmark’s World War II Experience Made to Serve Practical Goals.”</w:t>
      </w:r>
      <w:r>
        <w:rPr>
          <w:lang w:val="en-US"/>
        </w:rPr>
        <w:t xml:space="preserve"> </w:t>
      </w:r>
      <w:r w:rsidRPr="002023B6">
        <w:rPr>
          <w:i/>
          <w:lang w:val="en-US"/>
        </w:rPr>
        <w:t>Scandinavian Studies</w:t>
      </w:r>
      <w:r w:rsidRPr="002023B6">
        <w:rPr>
          <w:lang w:val="en-US"/>
        </w:rPr>
        <w:t xml:space="preserve"> (3/2000): 89-110</w:t>
      </w:r>
    </w:p>
    <w:p w:rsidR="00EF2DA7" w:rsidRPr="003817DD" w:rsidRDefault="00EF2DA7" w:rsidP="00EF2DA7">
      <w:pPr>
        <w:rPr>
          <w:lang w:val="en-US"/>
        </w:rPr>
      </w:pPr>
      <w:r w:rsidRPr="003817DD">
        <w:rPr>
          <w:lang w:val="en-US"/>
        </w:rPr>
        <w:t>Southgate, Beverly</w:t>
      </w:r>
      <w:r>
        <w:rPr>
          <w:lang w:val="en-US"/>
        </w:rPr>
        <w:t>.</w:t>
      </w:r>
      <w:r w:rsidRPr="003817DD">
        <w:rPr>
          <w:lang w:val="en-US"/>
        </w:rPr>
        <w:t xml:space="preserve"> </w:t>
      </w:r>
      <w:r w:rsidRPr="003817DD">
        <w:rPr>
          <w:i/>
          <w:lang w:val="en-US"/>
        </w:rPr>
        <w:t>History: What and Why? Ancient, modern, and postmodern perspectives</w:t>
      </w:r>
      <w:r w:rsidRPr="003817DD">
        <w:rPr>
          <w:lang w:val="en-US"/>
        </w:rPr>
        <w:t>, London</w:t>
      </w:r>
      <w:r>
        <w:rPr>
          <w:lang w:val="en-US"/>
        </w:rPr>
        <w:t>:</w:t>
      </w:r>
      <w:r w:rsidRPr="003817DD">
        <w:rPr>
          <w:rFonts w:cs="Arial"/>
          <w:lang w:val="en-US"/>
        </w:rPr>
        <w:t xml:space="preserve"> </w:t>
      </w:r>
      <w:proofErr w:type="spellStart"/>
      <w:r w:rsidRPr="003817DD">
        <w:rPr>
          <w:rFonts w:cs="Arial"/>
          <w:lang w:val="en-US"/>
        </w:rPr>
        <w:t>Routledge</w:t>
      </w:r>
      <w:proofErr w:type="spellEnd"/>
      <w:r>
        <w:rPr>
          <w:rFonts w:cs="Arial"/>
          <w:lang w:val="en-US"/>
        </w:rPr>
        <w:t>, 1998</w:t>
      </w:r>
    </w:p>
    <w:p w:rsidR="00621BD7" w:rsidRDefault="00621BD7">
      <w:r w:rsidRPr="00E77E67">
        <w:t>Sørense</w:t>
      </w:r>
      <w:r w:rsidR="00952601">
        <w:t>n, Niels Arne</w:t>
      </w:r>
      <w:r>
        <w:t xml:space="preserve">: </w:t>
      </w:r>
      <w:r w:rsidR="00952601">
        <w:t>”</w:t>
      </w:r>
      <w:r w:rsidRPr="00952601">
        <w:t>Om Myter og Historie</w:t>
      </w:r>
      <w:r w:rsidR="00952601" w:rsidRPr="00952601">
        <w:t>”</w:t>
      </w:r>
      <w:r w:rsidR="00952601">
        <w:t>.  Bisgaard, Lars (red.).</w:t>
      </w:r>
      <w:r>
        <w:t xml:space="preserve"> </w:t>
      </w:r>
      <w:r>
        <w:rPr>
          <w:i/>
        </w:rPr>
        <w:t>Fynske myter sagn, og sandheder</w:t>
      </w:r>
      <w:r>
        <w:t>, Syddansk Universitetsforlag</w:t>
      </w:r>
      <w:r w:rsidR="00952601">
        <w:t>, 2005</w:t>
      </w:r>
    </w:p>
    <w:p w:rsidR="00E70E43" w:rsidRPr="00E70E43" w:rsidRDefault="00952601">
      <w:pPr>
        <w:rPr>
          <w:rFonts w:cs="Times New Roman"/>
          <w:szCs w:val="24"/>
        </w:rPr>
      </w:pPr>
      <w:r>
        <w:rPr>
          <w:rFonts w:cs="Times New Roman"/>
          <w:color w:val="000000"/>
          <w:szCs w:val="24"/>
        </w:rPr>
        <w:lastRenderedPageBreak/>
        <w:t>Trommer, Aage.</w:t>
      </w:r>
      <w:r w:rsidR="00E70E43" w:rsidRPr="00E70E43">
        <w:rPr>
          <w:rFonts w:cs="Times New Roman"/>
          <w:color w:val="000000"/>
          <w:szCs w:val="24"/>
        </w:rPr>
        <w:t xml:space="preserve"> </w:t>
      </w:r>
      <w:r w:rsidR="00E70E43" w:rsidRPr="00E70E43">
        <w:rPr>
          <w:rStyle w:val="Strk"/>
          <w:rFonts w:cs="Times New Roman"/>
          <w:b w:val="0"/>
          <w:i/>
          <w:color w:val="000000"/>
          <w:szCs w:val="24"/>
        </w:rPr>
        <w:t>Jernbanesabotagen i Danmark under den anden verdenskrig</w:t>
      </w:r>
      <w:r w:rsidR="00E70E43" w:rsidRPr="00E70E43">
        <w:rPr>
          <w:rFonts w:cs="Times New Roman"/>
          <w:color w:val="000000"/>
          <w:szCs w:val="24"/>
        </w:rPr>
        <w:t xml:space="preserve">. </w:t>
      </w:r>
      <w:r w:rsidR="00E70E43" w:rsidRPr="00E70E43">
        <w:rPr>
          <w:rFonts w:cs="Times New Roman"/>
          <w:szCs w:val="24"/>
        </w:rPr>
        <w:t xml:space="preserve">Odense </w:t>
      </w:r>
      <w:proofErr w:type="spellStart"/>
      <w:r w:rsidR="00E70E43" w:rsidRPr="00E70E43">
        <w:rPr>
          <w:rFonts w:cs="Times New Roman"/>
          <w:szCs w:val="24"/>
        </w:rPr>
        <w:t>University</w:t>
      </w:r>
      <w:proofErr w:type="spellEnd"/>
      <w:r w:rsidR="00E70E43" w:rsidRPr="00E70E43">
        <w:rPr>
          <w:rFonts w:cs="Times New Roman"/>
          <w:szCs w:val="24"/>
        </w:rPr>
        <w:t xml:space="preserve"> studies in </w:t>
      </w:r>
      <w:proofErr w:type="spellStart"/>
      <w:r w:rsidR="00E70E43" w:rsidRPr="00E70E43">
        <w:rPr>
          <w:rFonts w:cs="Times New Roman"/>
          <w:szCs w:val="24"/>
        </w:rPr>
        <w:t>history</w:t>
      </w:r>
      <w:proofErr w:type="spellEnd"/>
      <w:r w:rsidR="00E70E43" w:rsidRPr="00E70E43">
        <w:rPr>
          <w:rFonts w:cs="Times New Roman"/>
          <w:szCs w:val="24"/>
        </w:rPr>
        <w:t xml:space="preserve"> and social </w:t>
      </w:r>
      <w:proofErr w:type="spellStart"/>
      <w:r w:rsidR="00E70E43" w:rsidRPr="00E70E43">
        <w:rPr>
          <w:rFonts w:cs="Times New Roman"/>
          <w:szCs w:val="24"/>
        </w:rPr>
        <w:t>sciences</w:t>
      </w:r>
      <w:proofErr w:type="spellEnd"/>
      <w:r>
        <w:rPr>
          <w:rFonts w:cs="Times New Roman"/>
          <w:szCs w:val="24"/>
        </w:rPr>
        <w:t>, 1971</w:t>
      </w:r>
    </w:p>
    <w:sectPr w:rsidR="00E70E43" w:rsidRPr="00E70E43" w:rsidSect="001D7E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28C"/>
    <w:multiLevelType w:val="hybridMultilevel"/>
    <w:tmpl w:val="D2A6A48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9FA1C8E"/>
    <w:multiLevelType w:val="hybridMultilevel"/>
    <w:tmpl w:val="3A0410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1304"/>
  <w:hyphenationZone w:val="425"/>
  <w:characterSpacingControl w:val="doNotCompress"/>
  <w:compat>
    <w:compatSetting w:name="compatibilityMode" w:uri="http://schemas.microsoft.com/office/word" w:val="12"/>
  </w:compat>
  <w:rsids>
    <w:rsidRoot w:val="00C42853"/>
    <w:rsid w:val="00010600"/>
    <w:rsid w:val="000220C6"/>
    <w:rsid w:val="00023E32"/>
    <w:rsid w:val="00031845"/>
    <w:rsid w:val="000360C1"/>
    <w:rsid w:val="00036FA7"/>
    <w:rsid w:val="000671F7"/>
    <w:rsid w:val="00075B81"/>
    <w:rsid w:val="00075E9D"/>
    <w:rsid w:val="00081CC8"/>
    <w:rsid w:val="000A54FC"/>
    <w:rsid w:val="000D0F50"/>
    <w:rsid w:val="000E04BE"/>
    <w:rsid w:val="000E2D89"/>
    <w:rsid w:val="000E4169"/>
    <w:rsid w:val="00100B9A"/>
    <w:rsid w:val="00110D41"/>
    <w:rsid w:val="00134EB9"/>
    <w:rsid w:val="00135171"/>
    <w:rsid w:val="00135DE9"/>
    <w:rsid w:val="00146E7B"/>
    <w:rsid w:val="00165395"/>
    <w:rsid w:val="0017456A"/>
    <w:rsid w:val="00185FCD"/>
    <w:rsid w:val="001A2B19"/>
    <w:rsid w:val="001C12B7"/>
    <w:rsid w:val="001C3E8E"/>
    <w:rsid w:val="001D7EA0"/>
    <w:rsid w:val="001E6F7D"/>
    <w:rsid w:val="0020158E"/>
    <w:rsid w:val="002023B6"/>
    <w:rsid w:val="0020432A"/>
    <w:rsid w:val="00207B5E"/>
    <w:rsid w:val="00234F0F"/>
    <w:rsid w:val="00236CC9"/>
    <w:rsid w:val="002503B0"/>
    <w:rsid w:val="00252E3B"/>
    <w:rsid w:val="00266FF6"/>
    <w:rsid w:val="00277428"/>
    <w:rsid w:val="00281CCA"/>
    <w:rsid w:val="00282FA4"/>
    <w:rsid w:val="00287CF3"/>
    <w:rsid w:val="002A1D22"/>
    <w:rsid w:val="002B3E89"/>
    <w:rsid w:val="002C42E6"/>
    <w:rsid w:val="002F0226"/>
    <w:rsid w:val="002F34B6"/>
    <w:rsid w:val="002F3E70"/>
    <w:rsid w:val="002F7EC2"/>
    <w:rsid w:val="0031545C"/>
    <w:rsid w:val="00325D01"/>
    <w:rsid w:val="00332DAA"/>
    <w:rsid w:val="00333891"/>
    <w:rsid w:val="00336CDC"/>
    <w:rsid w:val="00336F9E"/>
    <w:rsid w:val="003529CD"/>
    <w:rsid w:val="00367C99"/>
    <w:rsid w:val="00370C90"/>
    <w:rsid w:val="00373E6C"/>
    <w:rsid w:val="003766AF"/>
    <w:rsid w:val="00392C7B"/>
    <w:rsid w:val="00394E7A"/>
    <w:rsid w:val="003963F4"/>
    <w:rsid w:val="003B6814"/>
    <w:rsid w:val="003C3DA3"/>
    <w:rsid w:val="003D37C5"/>
    <w:rsid w:val="003E136F"/>
    <w:rsid w:val="003E3314"/>
    <w:rsid w:val="003F16BB"/>
    <w:rsid w:val="003F2BE1"/>
    <w:rsid w:val="00414CCB"/>
    <w:rsid w:val="0042139A"/>
    <w:rsid w:val="00424118"/>
    <w:rsid w:val="00440026"/>
    <w:rsid w:val="00442EB0"/>
    <w:rsid w:val="0044488A"/>
    <w:rsid w:val="004463C9"/>
    <w:rsid w:val="00446710"/>
    <w:rsid w:val="00451171"/>
    <w:rsid w:val="00472830"/>
    <w:rsid w:val="004738D1"/>
    <w:rsid w:val="004834F0"/>
    <w:rsid w:val="00487601"/>
    <w:rsid w:val="004D3CAE"/>
    <w:rsid w:val="004E120A"/>
    <w:rsid w:val="005134C3"/>
    <w:rsid w:val="005207B0"/>
    <w:rsid w:val="0052125E"/>
    <w:rsid w:val="0052194B"/>
    <w:rsid w:val="005252B4"/>
    <w:rsid w:val="00525854"/>
    <w:rsid w:val="005261D6"/>
    <w:rsid w:val="00532BAE"/>
    <w:rsid w:val="00556B0C"/>
    <w:rsid w:val="0055706B"/>
    <w:rsid w:val="00562521"/>
    <w:rsid w:val="005769F6"/>
    <w:rsid w:val="005805E5"/>
    <w:rsid w:val="00595A37"/>
    <w:rsid w:val="005B1BE9"/>
    <w:rsid w:val="005C6397"/>
    <w:rsid w:val="005E6A58"/>
    <w:rsid w:val="00600DA1"/>
    <w:rsid w:val="00613CCC"/>
    <w:rsid w:val="00621BD7"/>
    <w:rsid w:val="0062656E"/>
    <w:rsid w:val="00630F51"/>
    <w:rsid w:val="00655002"/>
    <w:rsid w:val="00670EA1"/>
    <w:rsid w:val="006852BB"/>
    <w:rsid w:val="00686F21"/>
    <w:rsid w:val="006A65B4"/>
    <w:rsid w:val="006B76D8"/>
    <w:rsid w:val="006D442F"/>
    <w:rsid w:val="006E7748"/>
    <w:rsid w:val="006F5B88"/>
    <w:rsid w:val="0071298E"/>
    <w:rsid w:val="00715802"/>
    <w:rsid w:val="00724D7D"/>
    <w:rsid w:val="00732C68"/>
    <w:rsid w:val="007426BF"/>
    <w:rsid w:val="007460D0"/>
    <w:rsid w:val="00750339"/>
    <w:rsid w:val="00771658"/>
    <w:rsid w:val="007736F9"/>
    <w:rsid w:val="0079000F"/>
    <w:rsid w:val="00795E9F"/>
    <w:rsid w:val="007A504C"/>
    <w:rsid w:val="007B1396"/>
    <w:rsid w:val="007C73F1"/>
    <w:rsid w:val="007D15EC"/>
    <w:rsid w:val="007D3CF6"/>
    <w:rsid w:val="007D410D"/>
    <w:rsid w:val="007E04A4"/>
    <w:rsid w:val="007F004A"/>
    <w:rsid w:val="007F417B"/>
    <w:rsid w:val="00805EA3"/>
    <w:rsid w:val="0081632F"/>
    <w:rsid w:val="00821842"/>
    <w:rsid w:val="00821BF5"/>
    <w:rsid w:val="00852F9D"/>
    <w:rsid w:val="008544E6"/>
    <w:rsid w:val="00865437"/>
    <w:rsid w:val="008771D7"/>
    <w:rsid w:val="008869C3"/>
    <w:rsid w:val="00891C83"/>
    <w:rsid w:val="008A3259"/>
    <w:rsid w:val="008B149C"/>
    <w:rsid w:val="008F159F"/>
    <w:rsid w:val="008F3DFD"/>
    <w:rsid w:val="00910E1D"/>
    <w:rsid w:val="00911FF0"/>
    <w:rsid w:val="00914C06"/>
    <w:rsid w:val="00925B21"/>
    <w:rsid w:val="009442F1"/>
    <w:rsid w:val="00952601"/>
    <w:rsid w:val="009539A9"/>
    <w:rsid w:val="00964D26"/>
    <w:rsid w:val="0098721B"/>
    <w:rsid w:val="00992B0B"/>
    <w:rsid w:val="00996CB4"/>
    <w:rsid w:val="009A2315"/>
    <w:rsid w:val="009E24DE"/>
    <w:rsid w:val="009E482F"/>
    <w:rsid w:val="009E69C5"/>
    <w:rsid w:val="009F67F0"/>
    <w:rsid w:val="00A35A63"/>
    <w:rsid w:val="00A472F6"/>
    <w:rsid w:val="00A54116"/>
    <w:rsid w:val="00A65CB3"/>
    <w:rsid w:val="00A70AED"/>
    <w:rsid w:val="00A75A71"/>
    <w:rsid w:val="00AA0B33"/>
    <w:rsid w:val="00AB4652"/>
    <w:rsid w:val="00AE1C62"/>
    <w:rsid w:val="00AE37CA"/>
    <w:rsid w:val="00B0169A"/>
    <w:rsid w:val="00B13BEC"/>
    <w:rsid w:val="00B17A0D"/>
    <w:rsid w:val="00B254C7"/>
    <w:rsid w:val="00B35DCD"/>
    <w:rsid w:val="00B569E8"/>
    <w:rsid w:val="00B62C08"/>
    <w:rsid w:val="00B711FF"/>
    <w:rsid w:val="00B73114"/>
    <w:rsid w:val="00B83464"/>
    <w:rsid w:val="00BB4024"/>
    <w:rsid w:val="00BB43B0"/>
    <w:rsid w:val="00BB4E54"/>
    <w:rsid w:val="00BF3F5F"/>
    <w:rsid w:val="00C00C91"/>
    <w:rsid w:val="00C16614"/>
    <w:rsid w:val="00C22301"/>
    <w:rsid w:val="00C31C72"/>
    <w:rsid w:val="00C35295"/>
    <w:rsid w:val="00C413F4"/>
    <w:rsid w:val="00C42853"/>
    <w:rsid w:val="00C460E3"/>
    <w:rsid w:val="00C46B11"/>
    <w:rsid w:val="00C545F9"/>
    <w:rsid w:val="00C62FA3"/>
    <w:rsid w:val="00C85D0F"/>
    <w:rsid w:val="00C95180"/>
    <w:rsid w:val="00CB292C"/>
    <w:rsid w:val="00CB402C"/>
    <w:rsid w:val="00CE0348"/>
    <w:rsid w:val="00CE3B1D"/>
    <w:rsid w:val="00D15D76"/>
    <w:rsid w:val="00D17192"/>
    <w:rsid w:val="00D252FD"/>
    <w:rsid w:val="00D514C1"/>
    <w:rsid w:val="00D6472B"/>
    <w:rsid w:val="00D73CC4"/>
    <w:rsid w:val="00D762CC"/>
    <w:rsid w:val="00DA6CB7"/>
    <w:rsid w:val="00DC48AD"/>
    <w:rsid w:val="00DE2245"/>
    <w:rsid w:val="00DF191F"/>
    <w:rsid w:val="00E225A3"/>
    <w:rsid w:val="00E34B74"/>
    <w:rsid w:val="00E70E43"/>
    <w:rsid w:val="00E77E67"/>
    <w:rsid w:val="00E81F35"/>
    <w:rsid w:val="00EB1774"/>
    <w:rsid w:val="00EB2FF1"/>
    <w:rsid w:val="00ED104D"/>
    <w:rsid w:val="00ED77D7"/>
    <w:rsid w:val="00EF2DA7"/>
    <w:rsid w:val="00F04FDC"/>
    <w:rsid w:val="00F05242"/>
    <w:rsid w:val="00F21309"/>
    <w:rsid w:val="00F3386D"/>
    <w:rsid w:val="00F40596"/>
    <w:rsid w:val="00F47EE1"/>
    <w:rsid w:val="00F622A3"/>
    <w:rsid w:val="00F74115"/>
    <w:rsid w:val="00F840A8"/>
    <w:rsid w:val="00F90FEA"/>
    <w:rsid w:val="00F91E83"/>
    <w:rsid w:val="00F96528"/>
    <w:rsid w:val="00FA6BB4"/>
    <w:rsid w:val="00FC485E"/>
    <w:rsid w:val="00FF13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A0"/>
  </w:style>
  <w:style w:type="paragraph" w:styleId="Overskrift1">
    <w:name w:val="heading 1"/>
    <w:basedOn w:val="Normal"/>
    <w:link w:val="Overskrift1Tegn"/>
    <w:uiPriority w:val="9"/>
    <w:qFormat/>
    <w:rsid w:val="00865437"/>
    <w:pPr>
      <w:spacing w:before="100" w:beforeAutospacing="1" w:after="100" w:afterAutospacing="1"/>
      <w:outlineLvl w:val="0"/>
    </w:pPr>
    <w:rPr>
      <w:rFonts w:eastAsia="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3C3DA3"/>
    <w:pPr>
      <w:spacing w:before="8" w:after="8"/>
    </w:pPr>
    <w:rPr>
      <w:rFonts w:ascii="Verdana" w:eastAsia="Times New Roman" w:hAnsi="Verdana" w:cs="Times New Roman"/>
      <w:color w:val="000000"/>
      <w:sz w:val="8"/>
      <w:szCs w:val="8"/>
      <w:lang w:eastAsia="da-DK"/>
    </w:rPr>
  </w:style>
  <w:style w:type="paragraph" w:customStyle="1" w:styleId="firstpara">
    <w:name w:val="firstpara"/>
    <w:basedOn w:val="Normal"/>
    <w:rsid w:val="0081632F"/>
    <w:pPr>
      <w:spacing w:before="100" w:beforeAutospacing="1" w:after="100" w:afterAutospacing="1"/>
    </w:pPr>
    <w:rPr>
      <w:rFonts w:eastAsia="Times New Roman" w:cs="Times New Roman"/>
      <w:szCs w:val="24"/>
      <w:lang w:eastAsia="da-DK"/>
    </w:rPr>
  </w:style>
  <w:style w:type="character" w:customStyle="1" w:styleId="italics">
    <w:name w:val="italics"/>
    <w:basedOn w:val="Standardskrifttypeiafsnit"/>
    <w:rsid w:val="0081632F"/>
  </w:style>
  <w:style w:type="character" w:customStyle="1" w:styleId="dotsmall">
    <w:name w:val="dotsmall"/>
    <w:basedOn w:val="Standardskrifttypeiafsnit"/>
    <w:rsid w:val="0081632F"/>
  </w:style>
  <w:style w:type="character" w:customStyle="1" w:styleId="bold">
    <w:name w:val="bold"/>
    <w:basedOn w:val="Standardskrifttypeiafsnit"/>
    <w:rsid w:val="0081632F"/>
  </w:style>
  <w:style w:type="character" w:styleId="Hyperlink">
    <w:name w:val="Hyperlink"/>
    <w:basedOn w:val="Standardskrifttypeiafsnit"/>
    <w:uiPriority w:val="99"/>
    <w:unhideWhenUsed/>
    <w:rsid w:val="0081632F"/>
    <w:rPr>
      <w:color w:val="0000FF"/>
      <w:u w:val="single"/>
    </w:rPr>
  </w:style>
  <w:style w:type="character" w:customStyle="1" w:styleId="dotuchardesc">
    <w:name w:val="dotuchardesc"/>
    <w:basedOn w:val="Standardskrifttypeiafsnit"/>
    <w:rsid w:val="0081632F"/>
  </w:style>
  <w:style w:type="character" w:customStyle="1" w:styleId="dotuchartype">
    <w:name w:val="dotuchartype"/>
    <w:basedOn w:val="Standardskrifttypeiafsnit"/>
    <w:rsid w:val="0081632F"/>
  </w:style>
  <w:style w:type="character" w:customStyle="1" w:styleId="dotbetno">
    <w:name w:val="dotbetno"/>
    <w:basedOn w:val="Standardskrifttypeiafsnit"/>
    <w:rsid w:val="0081632F"/>
  </w:style>
  <w:style w:type="character" w:customStyle="1" w:styleId="dotspaced">
    <w:name w:val="dotspaced"/>
    <w:basedOn w:val="Standardskrifttypeiafsnit"/>
    <w:rsid w:val="0081632F"/>
  </w:style>
  <w:style w:type="character" w:customStyle="1" w:styleId="dotraised">
    <w:name w:val="dotraised"/>
    <w:basedOn w:val="Standardskrifttypeiafsnit"/>
    <w:rsid w:val="0081632F"/>
  </w:style>
  <w:style w:type="paragraph" w:styleId="Markeringsbobletekst">
    <w:name w:val="Balloon Text"/>
    <w:basedOn w:val="Normal"/>
    <w:link w:val="MarkeringsbobletekstTegn"/>
    <w:uiPriority w:val="99"/>
    <w:semiHidden/>
    <w:unhideWhenUsed/>
    <w:rsid w:val="0081632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632F"/>
    <w:rPr>
      <w:rFonts w:ascii="Tahoma" w:hAnsi="Tahoma" w:cs="Tahoma"/>
      <w:sz w:val="16"/>
      <w:szCs w:val="16"/>
    </w:rPr>
  </w:style>
  <w:style w:type="character" w:styleId="Strk">
    <w:name w:val="Strong"/>
    <w:basedOn w:val="Standardskrifttypeiafsnit"/>
    <w:uiPriority w:val="22"/>
    <w:qFormat/>
    <w:rsid w:val="00446710"/>
    <w:rPr>
      <w:b/>
      <w:bCs/>
    </w:rPr>
  </w:style>
  <w:style w:type="character" w:customStyle="1" w:styleId="Overskrift1Tegn">
    <w:name w:val="Overskrift 1 Tegn"/>
    <w:basedOn w:val="Standardskrifttypeiafsnit"/>
    <w:link w:val="Overskrift1"/>
    <w:uiPriority w:val="9"/>
    <w:rsid w:val="00865437"/>
    <w:rPr>
      <w:rFonts w:eastAsia="Times New Roman" w:cs="Times New Roman"/>
      <w:b/>
      <w:bCs/>
      <w:kern w:val="36"/>
      <w:sz w:val="48"/>
      <w:szCs w:val="48"/>
      <w:lang w:eastAsia="da-DK"/>
    </w:rPr>
  </w:style>
  <w:style w:type="character" w:customStyle="1" w:styleId="shorttext1">
    <w:name w:val="short_text1"/>
    <w:basedOn w:val="Standardskrifttypeiafsnit"/>
    <w:rsid w:val="00FF13F8"/>
    <w:rPr>
      <w:sz w:val="18"/>
      <w:szCs w:val="18"/>
    </w:rPr>
  </w:style>
  <w:style w:type="paragraph" w:styleId="Listeafsnit">
    <w:name w:val="List Paragraph"/>
    <w:basedOn w:val="Normal"/>
    <w:uiPriority w:val="34"/>
    <w:qFormat/>
    <w:rsid w:val="00F05242"/>
    <w:pPr>
      <w:ind w:left="720"/>
      <w:contextualSpacing/>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74394">
      <w:bodyDiv w:val="1"/>
      <w:marLeft w:val="0"/>
      <w:marRight w:val="0"/>
      <w:marTop w:val="0"/>
      <w:marBottom w:val="0"/>
      <w:divBdr>
        <w:top w:val="none" w:sz="0" w:space="0" w:color="auto"/>
        <w:left w:val="none" w:sz="0" w:space="0" w:color="auto"/>
        <w:bottom w:val="none" w:sz="0" w:space="0" w:color="auto"/>
        <w:right w:val="none" w:sz="0" w:space="0" w:color="auto"/>
      </w:divBdr>
    </w:div>
    <w:div w:id="816343979">
      <w:bodyDiv w:val="1"/>
      <w:marLeft w:val="0"/>
      <w:marRight w:val="0"/>
      <w:marTop w:val="0"/>
      <w:marBottom w:val="0"/>
      <w:divBdr>
        <w:top w:val="none" w:sz="0" w:space="0" w:color="auto"/>
        <w:left w:val="none" w:sz="0" w:space="0" w:color="auto"/>
        <w:bottom w:val="none" w:sz="0" w:space="0" w:color="auto"/>
        <w:right w:val="none" w:sz="0" w:space="0" w:color="auto"/>
      </w:divBdr>
      <w:divsChild>
        <w:div w:id="186258471">
          <w:marLeft w:val="0"/>
          <w:marRight w:val="0"/>
          <w:marTop w:val="0"/>
          <w:marBottom w:val="0"/>
          <w:divBdr>
            <w:top w:val="none" w:sz="0" w:space="0" w:color="auto"/>
            <w:left w:val="none" w:sz="0" w:space="0" w:color="auto"/>
            <w:bottom w:val="none" w:sz="0" w:space="0" w:color="auto"/>
            <w:right w:val="none" w:sz="0" w:space="0" w:color="auto"/>
          </w:divBdr>
          <w:divsChild>
            <w:div w:id="1000621311">
              <w:marLeft w:val="0"/>
              <w:marRight w:val="0"/>
              <w:marTop w:val="0"/>
              <w:marBottom w:val="0"/>
              <w:divBdr>
                <w:top w:val="none" w:sz="0" w:space="0" w:color="auto"/>
                <w:left w:val="none" w:sz="0" w:space="0" w:color="auto"/>
                <w:bottom w:val="none" w:sz="0" w:space="0" w:color="auto"/>
                <w:right w:val="none" w:sz="0" w:space="0" w:color="auto"/>
              </w:divBdr>
              <w:divsChild>
                <w:div w:id="618537167">
                  <w:marLeft w:val="0"/>
                  <w:marRight w:val="0"/>
                  <w:marTop w:val="0"/>
                  <w:marBottom w:val="0"/>
                  <w:divBdr>
                    <w:top w:val="none" w:sz="0" w:space="0" w:color="auto"/>
                    <w:left w:val="none" w:sz="0" w:space="0" w:color="auto"/>
                    <w:bottom w:val="none" w:sz="0" w:space="0" w:color="auto"/>
                    <w:right w:val="none" w:sz="0" w:space="0" w:color="auto"/>
                  </w:divBdr>
                  <w:divsChild>
                    <w:div w:id="2042590517">
                      <w:marLeft w:val="0"/>
                      <w:marRight w:val="0"/>
                      <w:marTop w:val="0"/>
                      <w:marBottom w:val="0"/>
                      <w:divBdr>
                        <w:top w:val="none" w:sz="0" w:space="0" w:color="auto"/>
                        <w:left w:val="none" w:sz="0" w:space="0" w:color="auto"/>
                        <w:bottom w:val="none" w:sz="0" w:space="0" w:color="auto"/>
                        <w:right w:val="none" w:sz="0" w:space="0" w:color="auto"/>
                      </w:divBdr>
                      <w:divsChild>
                        <w:div w:id="17435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0100">
      <w:bodyDiv w:val="1"/>
      <w:marLeft w:val="0"/>
      <w:marRight w:val="0"/>
      <w:marTop w:val="0"/>
      <w:marBottom w:val="0"/>
      <w:divBdr>
        <w:top w:val="none" w:sz="0" w:space="0" w:color="auto"/>
        <w:left w:val="none" w:sz="0" w:space="0" w:color="auto"/>
        <w:bottom w:val="none" w:sz="0" w:space="0" w:color="auto"/>
        <w:right w:val="none" w:sz="0" w:space="0" w:color="auto"/>
      </w:divBdr>
      <w:divsChild>
        <w:div w:id="1955672453">
          <w:marLeft w:val="0"/>
          <w:marRight w:val="0"/>
          <w:marTop w:val="0"/>
          <w:marBottom w:val="0"/>
          <w:divBdr>
            <w:top w:val="single" w:sz="4" w:space="2" w:color="6B90DA"/>
            <w:left w:val="none" w:sz="0" w:space="0" w:color="auto"/>
            <w:bottom w:val="none" w:sz="0" w:space="0" w:color="auto"/>
            <w:right w:val="none" w:sz="0" w:space="0" w:color="auto"/>
          </w:divBdr>
        </w:div>
      </w:divsChild>
    </w:div>
    <w:div w:id="1600672977">
      <w:bodyDiv w:val="1"/>
      <w:marLeft w:val="0"/>
      <w:marRight w:val="0"/>
      <w:marTop w:val="0"/>
      <w:marBottom w:val="0"/>
      <w:divBdr>
        <w:top w:val="none" w:sz="0" w:space="0" w:color="auto"/>
        <w:left w:val="none" w:sz="0" w:space="0" w:color="auto"/>
        <w:bottom w:val="none" w:sz="0" w:space="0" w:color="auto"/>
        <w:right w:val="none" w:sz="0" w:space="0" w:color="auto"/>
      </w:divBdr>
      <w:divsChild>
        <w:div w:id="207841560">
          <w:marLeft w:val="0"/>
          <w:marRight w:val="0"/>
          <w:marTop w:val="0"/>
          <w:marBottom w:val="0"/>
          <w:divBdr>
            <w:top w:val="none" w:sz="0" w:space="0" w:color="auto"/>
            <w:left w:val="none" w:sz="0" w:space="0" w:color="auto"/>
            <w:bottom w:val="none" w:sz="0" w:space="0" w:color="auto"/>
            <w:right w:val="none" w:sz="0" w:space="0" w:color="auto"/>
          </w:divBdr>
          <w:divsChild>
            <w:div w:id="149761901">
              <w:marLeft w:val="0"/>
              <w:marRight w:val="0"/>
              <w:marTop w:val="0"/>
              <w:marBottom w:val="0"/>
              <w:divBdr>
                <w:top w:val="none" w:sz="0" w:space="0" w:color="auto"/>
                <w:left w:val="none" w:sz="0" w:space="0" w:color="auto"/>
                <w:bottom w:val="none" w:sz="0" w:space="0" w:color="auto"/>
                <w:right w:val="none" w:sz="0" w:space="0" w:color="auto"/>
              </w:divBdr>
              <w:divsChild>
                <w:div w:id="1346250511">
                  <w:marLeft w:val="0"/>
                  <w:marRight w:val="0"/>
                  <w:marTop w:val="0"/>
                  <w:marBottom w:val="0"/>
                  <w:divBdr>
                    <w:top w:val="none" w:sz="0" w:space="0" w:color="auto"/>
                    <w:left w:val="none" w:sz="0" w:space="0" w:color="auto"/>
                    <w:bottom w:val="none" w:sz="0" w:space="0" w:color="auto"/>
                    <w:right w:val="none" w:sz="0" w:space="0" w:color="auto"/>
                  </w:divBdr>
                  <w:divsChild>
                    <w:div w:id="20682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markshistorien.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12768</TotalTime>
  <Pages>12</Pages>
  <Words>5920</Words>
  <Characters>36116</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Bruger</cp:lastModifiedBy>
  <cp:revision>31</cp:revision>
  <cp:lastPrinted>2010-07-11T13:24:00Z</cp:lastPrinted>
  <dcterms:created xsi:type="dcterms:W3CDTF">2010-06-08T22:37:00Z</dcterms:created>
  <dcterms:modified xsi:type="dcterms:W3CDTF">2010-09-26T09:42:00Z</dcterms:modified>
</cp:coreProperties>
</file>